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5A" w:rsidRDefault="00E3735A" w:rsidP="00E3735A">
      <w:pPr>
        <w:pStyle w:val="NormalnyWeb"/>
        <w:spacing w:before="0" w:beforeAutospacing="0" w:after="0" w:afterAutospacing="0"/>
        <w:ind w:firstLine="708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NABÓR  WNIOSKÓW  O  PRZYZNANIE  DOTACJI  DO  WYMIANY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STARYCH KOTŁÓW WĘGLOWYCH</w:t>
      </w:r>
    </w:p>
    <w:p w:rsidR="00E3735A" w:rsidRDefault="00E3735A" w:rsidP="00E3735A">
      <w:pPr>
        <w:pStyle w:val="NormalnyWeb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E3735A" w:rsidRDefault="00E3735A" w:rsidP="00E3735A">
      <w:pPr>
        <w:pStyle w:val="Normalny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Burmistrz Czerwieńska informuje, że </w:t>
      </w:r>
      <w:r>
        <w:rPr>
          <w:b/>
          <w:sz w:val="28"/>
          <w:szCs w:val="28"/>
        </w:rPr>
        <w:t>od dnia 01</w:t>
      </w:r>
      <w:r>
        <w:rPr>
          <w:b/>
          <w:sz w:val="28"/>
          <w:szCs w:val="28"/>
        </w:rPr>
        <w:t xml:space="preserve"> marca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r. do dnia </w:t>
      </w:r>
      <w:r w:rsidR="005534B5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="005534B5">
        <w:rPr>
          <w:b/>
          <w:sz w:val="28"/>
          <w:szCs w:val="28"/>
        </w:rPr>
        <w:t xml:space="preserve">marca </w:t>
      </w:r>
      <w:r>
        <w:rPr>
          <w:b/>
          <w:sz w:val="28"/>
          <w:szCs w:val="28"/>
        </w:rPr>
        <w:t>20</w:t>
      </w:r>
      <w:r w:rsidR="005534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roku</w:t>
      </w:r>
      <w:r>
        <w:rPr>
          <w:sz w:val="28"/>
          <w:szCs w:val="28"/>
        </w:rPr>
        <w:t xml:space="preserve"> będą przyjmowane wnioski  o przyznanie dotacji do trwałej wymiany starych kotłów lub palenisk węglowych na gazowe, elektryczne, pompy ciepła, automatyczne kotły retortowe z nieruchomości znajdujących się na terenie Gminy Czerwieńsk.</w:t>
      </w:r>
    </w:p>
    <w:p w:rsidR="00E3735A" w:rsidRDefault="00E3735A" w:rsidP="00E3735A">
      <w:pPr>
        <w:pStyle w:val="Normalny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Dotacja celowa może być udzielona osobom posiadającym tytuł prawny do władania taką nieruchomością. Dotacja, nie może przekroczyć 50% kosztów kwalifikowanych inwestycji, jednakże nie więcej niż: 1) dla budynku mieszkalnego jednorodzinnego: - 2.500,00 zł brutto, w przypadku wymiany źródeł ogrzewania na ogrzewanie gazowe, - 1.500,00 zł brutto, w przypadku wymiany źródeł ogrzewania na pompę ciepła, - 1.2000,00 zł brutto, w przypadku wymiany źródeł ogrzewania na ogrzewanie elektryczne, - 2.000,00 zł brutto, w przypadku wymiany źródeł ogrzewania na automatyczne kotły retortowe; 2) dla lokalu w budynku mieszkalnym wielorodzinnym: - 2.500,00 zł brutto, w przypadku wymiany źródeł ogrzewania na ogrzewanie gazowe, - 2.000,00 zł brutto, w przypadku wymiany źródeł ogrzewania na ogrzewanie elektryczne.</w:t>
      </w:r>
    </w:p>
    <w:p w:rsidR="00E3735A" w:rsidRDefault="00E3735A" w:rsidP="00E3735A">
      <w:pPr>
        <w:pStyle w:val="Normalny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Wnioski o dotację rozpatrywane będą według kolejności zgłoszeń przez powołaną do tego celu komisję, w ramach środków przewidzianych na ten cel </w:t>
      </w:r>
      <w:r w:rsidR="00575F37">
        <w:rPr>
          <w:sz w:val="28"/>
          <w:szCs w:val="28"/>
        </w:rPr>
        <w:t xml:space="preserve"> </w:t>
      </w:r>
      <w:r>
        <w:rPr>
          <w:sz w:val="28"/>
          <w:szCs w:val="28"/>
        </w:rPr>
        <w:t>w budżecie po stwierdzeniu ich kompletności.</w:t>
      </w:r>
    </w:p>
    <w:p w:rsidR="00E3735A" w:rsidRDefault="00E3735A" w:rsidP="00E3735A">
      <w:pPr>
        <w:pStyle w:val="Normalny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Wnioski złożone w sposób niezgodny z ogłoszeniem o naborze wniosków o udzielenie dotacji, złożone na niewłaściwym formularzu lub przez podmiot nieuprawniony zostaną odrzucone.</w:t>
      </w:r>
    </w:p>
    <w:p w:rsidR="00E3735A" w:rsidRDefault="00E3735A" w:rsidP="00E3735A">
      <w:pPr>
        <w:pStyle w:val="Normalny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Przyznanie dotacji odbywa się do wysokości środków finansowych przeznaczonych na ten cel w uchwale budżetowej Gminy Czerwieńsk na dany rok.</w:t>
      </w:r>
    </w:p>
    <w:p w:rsidR="00E3735A" w:rsidRDefault="00E3735A" w:rsidP="00E3735A">
      <w:pPr>
        <w:pStyle w:val="Normalny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Druki wniosków dostępne są w Urzędzie Gminy i Miasta w Czerwieńsku – Referat Gospodarki Gruntami Rolnictwa i Ochrony Środowiska, </w:t>
      </w:r>
      <w:r w:rsidR="005534B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ul. Ogrodowa 9, I piętro, </w:t>
      </w:r>
      <w:r w:rsidR="00575F37">
        <w:rPr>
          <w:sz w:val="28"/>
          <w:szCs w:val="28"/>
        </w:rPr>
        <w:t xml:space="preserve">pokój nr 1, </w:t>
      </w:r>
      <w:r>
        <w:rPr>
          <w:sz w:val="28"/>
          <w:szCs w:val="28"/>
        </w:rPr>
        <w:t>w Biuletynie Informacji Publicznej Urzędu Gminy</w:t>
      </w:r>
      <w:r w:rsidR="00553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Miasta w Czerwieńsku oraz na stronie internetowej www.czerwiensk.pl </w:t>
      </w:r>
      <w:bookmarkStart w:id="0" w:name="_GoBack"/>
      <w:bookmarkEnd w:id="0"/>
    </w:p>
    <w:p w:rsidR="00E3735A" w:rsidRDefault="00E3735A" w:rsidP="00E3735A">
      <w:pPr>
        <w:pStyle w:val="NormalnyWeb"/>
        <w:spacing w:before="0" w:beforeAutospacing="0" w:after="0" w:afterAutospacing="0"/>
        <w:ind w:firstLine="708"/>
        <w:jc w:val="both"/>
      </w:pPr>
    </w:p>
    <w:p w:rsidR="00E3735A" w:rsidRDefault="00E3735A" w:rsidP="00E3735A">
      <w:pPr>
        <w:pStyle w:val="NormalnyWeb"/>
        <w:spacing w:before="0" w:beforeAutospacing="0" w:after="0" w:afterAutospacing="0"/>
        <w:ind w:firstLine="708"/>
        <w:jc w:val="both"/>
      </w:pPr>
    </w:p>
    <w:p w:rsidR="00E3735A" w:rsidRDefault="00E3735A" w:rsidP="00E3735A">
      <w:pPr>
        <w:pStyle w:val="NormalnyWeb"/>
        <w:spacing w:before="0" w:beforeAutospacing="0" w:after="0" w:afterAutospacing="0"/>
        <w:ind w:firstLine="708"/>
        <w:jc w:val="both"/>
      </w:pPr>
    </w:p>
    <w:p w:rsidR="00E3735A" w:rsidRDefault="00E3735A" w:rsidP="005534B5">
      <w:pPr>
        <w:pStyle w:val="NormalnyWeb"/>
        <w:spacing w:before="0" w:beforeAutospacing="0" w:after="0" w:afterAutospacing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E09" w:rsidRDefault="00926E09"/>
    <w:sectPr w:rsidR="0092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C9"/>
    <w:rsid w:val="005534B5"/>
    <w:rsid w:val="00575F37"/>
    <w:rsid w:val="00926E09"/>
    <w:rsid w:val="00E3735A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2020-02-14T12:03:00Z</dcterms:created>
  <dcterms:modified xsi:type="dcterms:W3CDTF">2020-02-14T12:05:00Z</dcterms:modified>
</cp:coreProperties>
</file>