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ook w:val="04A0"/>
      </w:tblPr>
      <w:tblGrid>
        <w:gridCol w:w="525"/>
        <w:gridCol w:w="2017"/>
        <w:gridCol w:w="2423"/>
        <w:gridCol w:w="1547"/>
        <w:gridCol w:w="1107"/>
        <w:gridCol w:w="3324"/>
        <w:gridCol w:w="3340"/>
      </w:tblGrid>
      <w:tr w:rsidR="00895916" w:rsidTr="00084696">
        <w:trPr>
          <w:trHeight w:val="187"/>
        </w:trPr>
        <w:tc>
          <w:tcPr>
            <w:tcW w:w="14283" w:type="dxa"/>
            <w:gridSpan w:val="7"/>
            <w:shd w:val="clear" w:color="auto" w:fill="BFBFBF" w:themeFill="background1" w:themeFillShade="BF"/>
            <w:vAlign w:val="center"/>
          </w:tcPr>
          <w:p w:rsidR="00E90F49" w:rsidRDefault="00E90F49" w:rsidP="00C62708">
            <w:pPr>
              <w:jc w:val="center"/>
              <w:rPr>
                <w:sz w:val="24"/>
                <w:szCs w:val="24"/>
              </w:rPr>
            </w:pPr>
            <w:r w:rsidRPr="00E90F49">
              <w:rPr>
                <w:b/>
                <w:sz w:val="24"/>
                <w:szCs w:val="24"/>
              </w:rPr>
              <w:t>1. Zmniejszenie</w:t>
            </w:r>
            <w:r w:rsidRPr="00B957F8">
              <w:rPr>
                <w:b/>
                <w:sz w:val="24"/>
                <w:szCs w:val="24"/>
              </w:rPr>
              <w:t xml:space="preserve"> rozmiarów aktualnie występujących problemów alkoholowych i narkotykowych poprzez udzielanie pomocy terapeutycznej i rehabilitacyjnej osobom uzależnionym i osobom zagrożonym uzależnieniem</w:t>
            </w:r>
            <w:r>
              <w:rPr>
                <w:sz w:val="24"/>
                <w:szCs w:val="24"/>
              </w:rPr>
              <w:t>.</w:t>
            </w:r>
          </w:p>
        </w:tc>
      </w:tr>
      <w:tr w:rsidR="00C019B5" w:rsidTr="00084696">
        <w:trPr>
          <w:trHeight w:val="393"/>
        </w:trPr>
        <w:tc>
          <w:tcPr>
            <w:tcW w:w="525" w:type="dxa"/>
            <w:vAlign w:val="center"/>
          </w:tcPr>
          <w:p w:rsidR="007E52CE" w:rsidRPr="004573CE" w:rsidRDefault="00895916" w:rsidP="00895916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Lp.</w:t>
            </w:r>
          </w:p>
        </w:tc>
        <w:tc>
          <w:tcPr>
            <w:tcW w:w="2017" w:type="dxa"/>
            <w:vAlign w:val="center"/>
          </w:tcPr>
          <w:p w:rsidR="007E52CE" w:rsidRPr="004573CE" w:rsidRDefault="00895916" w:rsidP="00895916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Podmiot realizujący</w:t>
            </w:r>
          </w:p>
        </w:tc>
        <w:tc>
          <w:tcPr>
            <w:tcW w:w="2423" w:type="dxa"/>
            <w:vAlign w:val="center"/>
          </w:tcPr>
          <w:p w:rsidR="007E52CE" w:rsidRPr="004573CE" w:rsidRDefault="00895916" w:rsidP="00895916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Nazwa zadania</w:t>
            </w:r>
          </w:p>
        </w:tc>
        <w:tc>
          <w:tcPr>
            <w:tcW w:w="1547" w:type="dxa"/>
            <w:vAlign w:val="center"/>
          </w:tcPr>
          <w:p w:rsidR="007E52CE" w:rsidRPr="004573CE" w:rsidRDefault="00895916" w:rsidP="00895916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Czas realizacji</w:t>
            </w:r>
          </w:p>
        </w:tc>
        <w:tc>
          <w:tcPr>
            <w:tcW w:w="1107" w:type="dxa"/>
            <w:vAlign w:val="center"/>
          </w:tcPr>
          <w:p w:rsidR="007E52CE" w:rsidRPr="004573CE" w:rsidRDefault="00895916" w:rsidP="00895916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 xml:space="preserve">Kwota </w:t>
            </w:r>
            <w:r w:rsidR="007E52CE" w:rsidRPr="004573CE">
              <w:rPr>
                <w:sz w:val="20"/>
                <w:szCs w:val="20"/>
              </w:rPr>
              <w:t>(zł)</w:t>
            </w:r>
          </w:p>
        </w:tc>
        <w:tc>
          <w:tcPr>
            <w:tcW w:w="3324" w:type="dxa"/>
            <w:vAlign w:val="center"/>
          </w:tcPr>
          <w:p w:rsidR="007E52CE" w:rsidRPr="004573CE" w:rsidRDefault="00895916" w:rsidP="00895916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Działania</w:t>
            </w:r>
          </w:p>
        </w:tc>
        <w:tc>
          <w:tcPr>
            <w:tcW w:w="3340" w:type="dxa"/>
            <w:vAlign w:val="center"/>
          </w:tcPr>
          <w:p w:rsidR="007E52CE" w:rsidRPr="004573CE" w:rsidRDefault="00895916" w:rsidP="00895916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Efekty/ Dane liczbowe</w:t>
            </w:r>
          </w:p>
        </w:tc>
      </w:tr>
      <w:tr w:rsidR="00C019B5" w:rsidTr="00084696">
        <w:trPr>
          <w:trHeight w:val="1393"/>
        </w:trPr>
        <w:tc>
          <w:tcPr>
            <w:tcW w:w="525" w:type="dxa"/>
            <w:vMerge w:val="restart"/>
          </w:tcPr>
          <w:p w:rsidR="00FE25F6" w:rsidRPr="004573CE" w:rsidRDefault="00FE25F6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vMerge w:val="restart"/>
            <w:vAlign w:val="center"/>
          </w:tcPr>
          <w:p w:rsidR="00FE25F6" w:rsidRPr="004573CE" w:rsidRDefault="00FE25F6" w:rsidP="00E63C08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GKRPA</w:t>
            </w:r>
          </w:p>
          <w:p w:rsidR="00FE25F6" w:rsidRPr="004573CE" w:rsidRDefault="00FE25F6" w:rsidP="00E63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FE25F6" w:rsidRPr="004573CE" w:rsidRDefault="00FE25F6" w:rsidP="00475952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Podejmowanie czynności zmierzającej do orzeczenia o zastosowanie wobec osób uzależnionych od alkoholu , które powodują rozpad  życia rodzinnego , demoralizację małoletnich, uchylają się od pracy, systematycznie zakłócają spokój lub porządek publiczny- obowiązku poddania się leczeniu odwykowemu.</w:t>
            </w: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FE25F6" w:rsidRPr="004573CE" w:rsidRDefault="00820F0F" w:rsidP="00E63C08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Cały rok</w:t>
            </w:r>
          </w:p>
          <w:p w:rsidR="00B7381A" w:rsidRPr="004573CE" w:rsidRDefault="00B7381A" w:rsidP="00E63C08">
            <w:pPr>
              <w:jc w:val="center"/>
              <w:rPr>
                <w:sz w:val="20"/>
                <w:szCs w:val="20"/>
              </w:rPr>
            </w:pPr>
          </w:p>
          <w:p w:rsidR="00B7381A" w:rsidRPr="004573CE" w:rsidRDefault="00B7381A" w:rsidP="00E63C08">
            <w:pPr>
              <w:jc w:val="center"/>
              <w:rPr>
                <w:sz w:val="20"/>
                <w:szCs w:val="20"/>
              </w:rPr>
            </w:pPr>
          </w:p>
          <w:p w:rsidR="00B7381A" w:rsidRPr="004573CE" w:rsidRDefault="00B7381A" w:rsidP="00E63C08">
            <w:pPr>
              <w:jc w:val="center"/>
              <w:rPr>
                <w:sz w:val="20"/>
                <w:szCs w:val="20"/>
              </w:rPr>
            </w:pPr>
          </w:p>
          <w:p w:rsidR="00B7381A" w:rsidRPr="004573CE" w:rsidRDefault="00B7381A" w:rsidP="00E63C08">
            <w:pPr>
              <w:jc w:val="center"/>
              <w:rPr>
                <w:sz w:val="20"/>
                <w:szCs w:val="20"/>
              </w:rPr>
            </w:pPr>
          </w:p>
          <w:p w:rsidR="00B7381A" w:rsidRPr="004573CE" w:rsidRDefault="00B7381A" w:rsidP="00E63C08">
            <w:pPr>
              <w:jc w:val="center"/>
              <w:rPr>
                <w:sz w:val="20"/>
                <w:szCs w:val="20"/>
              </w:rPr>
            </w:pPr>
          </w:p>
          <w:p w:rsidR="00B7381A" w:rsidRPr="004573CE" w:rsidRDefault="00B7381A" w:rsidP="00E63C08">
            <w:pPr>
              <w:jc w:val="center"/>
              <w:rPr>
                <w:sz w:val="20"/>
                <w:szCs w:val="20"/>
              </w:rPr>
            </w:pPr>
          </w:p>
          <w:p w:rsidR="00B7381A" w:rsidRPr="004573CE" w:rsidRDefault="00B7381A" w:rsidP="00E63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  <w:p w:rsidR="00FE25F6" w:rsidRPr="004573CE" w:rsidRDefault="00CC7D3E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 xml:space="preserve">   </w:t>
            </w:r>
            <w:r w:rsidR="002021F6" w:rsidRPr="004573CE">
              <w:rPr>
                <w:sz w:val="20"/>
                <w:szCs w:val="20"/>
              </w:rPr>
              <w:t>0</w:t>
            </w: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FE25F6" w:rsidRPr="004573CE" w:rsidRDefault="00FE25F6" w:rsidP="00641B9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573CE">
              <w:rPr>
                <w:rFonts w:ascii="Calibri" w:hAnsi="Calibri" w:cs="Arial"/>
                <w:sz w:val="20"/>
                <w:szCs w:val="20"/>
              </w:rPr>
              <w:t>Przyjmowanie zgłoszeń od członków rodziny, instytucji o występowaniu nadużywania alkoholu</w:t>
            </w:r>
          </w:p>
          <w:p w:rsidR="00FE25F6" w:rsidRPr="004573CE" w:rsidRDefault="00FE25F6" w:rsidP="00641B9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FE25F6" w:rsidRPr="004573CE" w:rsidRDefault="00FE25F6" w:rsidP="00FD5EA0">
            <w:pPr>
              <w:rPr>
                <w:rFonts w:ascii="Calibri" w:hAnsi="Calibri"/>
                <w:sz w:val="20"/>
                <w:szCs w:val="20"/>
              </w:rPr>
            </w:pPr>
            <w:r w:rsidRPr="004573CE">
              <w:rPr>
                <w:rFonts w:ascii="Calibri" w:hAnsi="Calibri"/>
                <w:sz w:val="20"/>
                <w:szCs w:val="20"/>
              </w:rPr>
              <w:t>Do komisji wpłynęły zgłoszenia dotyczące  41 osób.</w:t>
            </w: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</w:tr>
      <w:tr w:rsidR="00C019B5" w:rsidTr="00084696">
        <w:trPr>
          <w:trHeight w:val="1309"/>
        </w:trPr>
        <w:tc>
          <w:tcPr>
            <w:tcW w:w="525" w:type="dxa"/>
            <w:vMerge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FE25F6" w:rsidRPr="004573CE" w:rsidRDefault="00FE25F6" w:rsidP="00475952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FE25F6" w:rsidRPr="004573CE" w:rsidRDefault="00FE25F6" w:rsidP="0047595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  <w:p w:rsidR="00FE25F6" w:rsidRPr="004573CE" w:rsidRDefault="00CC7D3E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 xml:space="preserve">   </w:t>
            </w:r>
            <w:r w:rsidR="002021F6" w:rsidRPr="004573CE">
              <w:rPr>
                <w:sz w:val="20"/>
                <w:szCs w:val="20"/>
              </w:rPr>
              <w:t>0</w:t>
            </w: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FE25F6" w:rsidRPr="004573CE" w:rsidRDefault="00FE25F6" w:rsidP="00E169CC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Przeprowadzono rozmowy interwencyjno-motywacyjne  w celu  podjęcia terapii</w:t>
            </w:r>
          </w:p>
        </w:tc>
        <w:tc>
          <w:tcPr>
            <w:tcW w:w="3340" w:type="dxa"/>
          </w:tcPr>
          <w:p w:rsidR="00FE25F6" w:rsidRPr="004573CE" w:rsidRDefault="00FE25F6" w:rsidP="001D075E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Zaproszono  49 osób na posiedzenie zespołu prowadzącego rozmowy interwencyjno-motywujące</w:t>
            </w:r>
            <w:r w:rsidR="001D075E" w:rsidRPr="004573CE">
              <w:rPr>
                <w:sz w:val="20"/>
                <w:szCs w:val="20"/>
              </w:rPr>
              <w:t>, z czego 21 osób podjęło dobrowo</w:t>
            </w:r>
            <w:r w:rsidR="00D81979" w:rsidRPr="004573CE">
              <w:rPr>
                <w:sz w:val="20"/>
                <w:szCs w:val="20"/>
              </w:rPr>
              <w:t>l</w:t>
            </w:r>
            <w:r w:rsidR="001D075E" w:rsidRPr="004573CE">
              <w:rPr>
                <w:sz w:val="20"/>
                <w:szCs w:val="20"/>
              </w:rPr>
              <w:t xml:space="preserve">nie  udział w terapii </w:t>
            </w:r>
            <w:r w:rsidR="007152F8" w:rsidRPr="004573CE">
              <w:rPr>
                <w:sz w:val="20"/>
                <w:szCs w:val="20"/>
              </w:rPr>
              <w:t xml:space="preserve"> odwykowej</w:t>
            </w:r>
          </w:p>
        </w:tc>
      </w:tr>
      <w:tr w:rsidR="00C019B5" w:rsidTr="00084696">
        <w:trPr>
          <w:trHeight w:val="1515"/>
        </w:trPr>
        <w:tc>
          <w:tcPr>
            <w:tcW w:w="525" w:type="dxa"/>
            <w:vMerge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FE25F6" w:rsidRPr="004573CE" w:rsidRDefault="00FE25F6" w:rsidP="00475952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FE25F6" w:rsidRPr="004573CE" w:rsidRDefault="00FE25F6" w:rsidP="0047595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  <w:p w:rsidR="00FE25F6" w:rsidRPr="004573CE" w:rsidRDefault="00140551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2.160</w:t>
            </w:r>
          </w:p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FE25F6" w:rsidRPr="004573CE" w:rsidRDefault="00FE25F6" w:rsidP="00EA1F3B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Kierowanie osób na badania w celu zdiagnozowania przez biegłych sądowych ( psychiatrę i psychologa)i wydania opinii w przedmiocie uzależnienia.</w:t>
            </w:r>
          </w:p>
        </w:tc>
        <w:tc>
          <w:tcPr>
            <w:tcW w:w="3340" w:type="dxa"/>
          </w:tcPr>
          <w:p w:rsidR="00FE25F6" w:rsidRPr="004573CE" w:rsidRDefault="00FE25F6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Skierowano 27 osób do WOTUW</w:t>
            </w:r>
            <w:r w:rsidR="002021F6" w:rsidRPr="004573CE">
              <w:rPr>
                <w:sz w:val="20"/>
                <w:szCs w:val="20"/>
              </w:rPr>
              <w:t xml:space="preserve">- w badaniach wzięło udział </w:t>
            </w:r>
            <w:r w:rsidR="00140551" w:rsidRPr="004573CE">
              <w:rPr>
                <w:sz w:val="20"/>
                <w:szCs w:val="20"/>
              </w:rPr>
              <w:t xml:space="preserve"> 9 osób</w:t>
            </w:r>
          </w:p>
        </w:tc>
      </w:tr>
      <w:tr w:rsidR="00C019B5" w:rsidTr="00084696">
        <w:trPr>
          <w:trHeight w:val="517"/>
        </w:trPr>
        <w:tc>
          <w:tcPr>
            <w:tcW w:w="525" w:type="dxa"/>
            <w:vMerge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FE25F6" w:rsidRPr="004573CE" w:rsidRDefault="00FE25F6" w:rsidP="00475952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FE25F6" w:rsidRPr="004573CE" w:rsidRDefault="00FE25F6" w:rsidP="0047595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E25F6" w:rsidRPr="004573CE" w:rsidRDefault="00FE25F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FE25F6" w:rsidRPr="004573CE" w:rsidRDefault="00C93445" w:rsidP="00C93445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 xml:space="preserve">    </w:t>
            </w:r>
            <w:r w:rsidR="00521E14" w:rsidRPr="004573CE">
              <w:rPr>
                <w:sz w:val="20"/>
                <w:szCs w:val="20"/>
              </w:rPr>
              <w:t>3</w:t>
            </w:r>
            <w:r w:rsidRPr="004573CE">
              <w:rPr>
                <w:sz w:val="20"/>
                <w:szCs w:val="20"/>
              </w:rPr>
              <w:t>60</w:t>
            </w:r>
          </w:p>
        </w:tc>
        <w:tc>
          <w:tcPr>
            <w:tcW w:w="3324" w:type="dxa"/>
          </w:tcPr>
          <w:p w:rsidR="00FE25F6" w:rsidRPr="004573CE" w:rsidRDefault="0026547B" w:rsidP="00EA1F3B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Kierowanie wniosków do sądu o zobowiązanie do podjęcia leczenia</w:t>
            </w:r>
          </w:p>
          <w:p w:rsidR="00FE25F6" w:rsidRPr="004573CE" w:rsidRDefault="00FE25F6" w:rsidP="00EA1F3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FE25F6" w:rsidRPr="004573CE" w:rsidRDefault="007B3957" w:rsidP="00872ADC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 xml:space="preserve">Skierowano </w:t>
            </w:r>
            <w:r w:rsidR="00872ADC" w:rsidRPr="004573CE">
              <w:rPr>
                <w:sz w:val="20"/>
                <w:szCs w:val="20"/>
              </w:rPr>
              <w:t>9</w:t>
            </w:r>
            <w:r w:rsidRPr="004573CE">
              <w:rPr>
                <w:sz w:val="20"/>
                <w:szCs w:val="20"/>
              </w:rPr>
              <w:t xml:space="preserve"> pozwów  o zobowiązanie do podjęcia leczenie odwykowego </w:t>
            </w:r>
          </w:p>
        </w:tc>
      </w:tr>
      <w:tr w:rsidR="00C019B5" w:rsidTr="00084696">
        <w:tc>
          <w:tcPr>
            <w:tcW w:w="525" w:type="dxa"/>
          </w:tcPr>
          <w:p w:rsidR="00E90F49" w:rsidRPr="004573CE" w:rsidRDefault="00547BEE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vAlign w:val="center"/>
          </w:tcPr>
          <w:p w:rsidR="00E90F49" w:rsidRPr="004573CE" w:rsidRDefault="00F150BC" w:rsidP="00E63C08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Ośrodek Pomocy Społecznej</w:t>
            </w:r>
            <w:r w:rsidR="00820F0F" w:rsidRPr="004573CE">
              <w:rPr>
                <w:sz w:val="20"/>
                <w:szCs w:val="20"/>
              </w:rPr>
              <w:t>,</w:t>
            </w:r>
          </w:p>
          <w:p w:rsidR="00820F0F" w:rsidRPr="004573CE" w:rsidRDefault="00820F0F" w:rsidP="00E63C08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GKRPA</w:t>
            </w:r>
          </w:p>
        </w:tc>
        <w:tc>
          <w:tcPr>
            <w:tcW w:w="2423" w:type="dxa"/>
          </w:tcPr>
          <w:p w:rsidR="00E90F49" w:rsidRPr="004573CE" w:rsidRDefault="00012D45" w:rsidP="00A85552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Realizac</w:t>
            </w:r>
            <w:r w:rsidR="00185E4F" w:rsidRPr="004573CE">
              <w:rPr>
                <w:sz w:val="20"/>
                <w:szCs w:val="20"/>
              </w:rPr>
              <w:t>ja kompleksowego programu działa</w:t>
            </w:r>
            <w:r w:rsidRPr="004573CE">
              <w:rPr>
                <w:sz w:val="20"/>
                <w:szCs w:val="20"/>
              </w:rPr>
              <w:t xml:space="preserve">ń </w:t>
            </w:r>
            <w:r w:rsidR="00185E4F" w:rsidRPr="004573CE">
              <w:rPr>
                <w:sz w:val="20"/>
                <w:szCs w:val="20"/>
              </w:rPr>
              <w:t xml:space="preserve"> dla rodzin, w których występuje problem </w:t>
            </w:r>
            <w:r w:rsidR="00484788" w:rsidRPr="004573CE">
              <w:rPr>
                <w:sz w:val="20"/>
                <w:szCs w:val="20"/>
              </w:rPr>
              <w:t xml:space="preserve">przemocy </w:t>
            </w:r>
            <w:r w:rsidR="00A85552" w:rsidRPr="004573CE">
              <w:rPr>
                <w:sz w:val="20"/>
                <w:szCs w:val="20"/>
              </w:rPr>
              <w:t xml:space="preserve"> i </w:t>
            </w:r>
            <w:r w:rsidR="00185E4F" w:rsidRPr="004573CE">
              <w:rPr>
                <w:sz w:val="20"/>
                <w:szCs w:val="20"/>
              </w:rPr>
              <w:t xml:space="preserve">uzależnienia </w:t>
            </w:r>
            <w:r w:rsidR="00A85552" w:rsidRPr="004573CE">
              <w:rPr>
                <w:sz w:val="20"/>
                <w:szCs w:val="20"/>
              </w:rPr>
              <w:t>.</w:t>
            </w:r>
          </w:p>
          <w:p w:rsidR="00E63C08" w:rsidRPr="004573CE" w:rsidRDefault="00E63C08" w:rsidP="00A85552">
            <w:pPr>
              <w:rPr>
                <w:sz w:val="20"/>
                <w:szCs w:val="20"/>
              </w:rPr>
            </w:pPr>
          </w:p>
          <w:p w:rsidR="00E63C08" w:rsidRPr="004573CE" w:rsidRDefault="00E63C08" w:rsidP="00A85552">
            <w:pPr>
              <w:rPr>
                <w:sz w:val="20"/>
                <w:szCs w:val="20"/>
              </w:rPr>
            </w:pPr>
          </w:p>
          <w:p w:rsidR="00E63C08" w:rsidRPr="004573CE" w:rsidRDefault="00E63C08" w:rsidP="00A85552">
            <w:pPr>
              <w:rPr>
                <w:sz w:val="20"/>
                <w:szCs w:val="20"/>
              </w:rPr>
            </w:pPr>
          </w:p>
          <w:p w:rsidR="00E63C08" w:rsidRPr="004573CE" w:rsidRDefault="00E63C08" w:rsidP="00A8555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E90F49" w:rsidRPr="004573CE" w:rsidRDefault="00925781" w:rsidP="00925781">
            <w:pPr>
              <w:jc w:val="center"/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Cały rok</w:t>
            </w:r>
          </w:p>
        </w:tc>
        <w:tc>
          <w:tcPr>
            <w:tcW w:w="1107" w:type="dxa"/>
          </w:tcPr>
          <w:p w:rsidR="00E90F49" w:rsidRPr="004573CE" w:rsidRDefault="00FC60F0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3324" w:type="dxa"/>
          </w:tcPr>
          <w:p w:rsidR="00E90F49" w:rsidRPr="004573CE" w:rsidRDefault="00181E04" w:rsidP="0002162A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>Kierowanie</w:t>
            </w:r>
            <w:r w:rsidR="00157414" w:rsidRPr="004573CE">
              <w:rPr>
                <w:sz w:val="20"/>
                <w:szCs w:val="20"/>
              </w:rPr>
              <w:t xml:space="preserve"> do GKRPA </w:t>
            </w:r>
            <w:r w:rsidRPr="004573CE">
              <w:rPr>
                <w:sz w:val="20"/>
                <w:szCs w:val="20"/>
              </w:rPr>
              <w:t xml:space="preserve"> </w:t>
            </w:r>
            <w:r w:rsidR="00055D58" w:rsidRPr="004573CE">
              <w:rPr>
                <w:sz w:val="20"/>
                <w:szCs w:val="20"/>
              </w:rPr>
              <w:t xml:space="preserve">wniosków </w:t>
            </w:r>
            <w:r w:rsidRPr="004573CE">
              <w:rPr>
                <w:sz w:val="20"/>
                <w:szCs w:val="20"/>
              </w:rPr>
              <w:t xml:space="preserve"> z podejrzeniem uzależnienia </w:t>
            </w:r>
            <w:r w:rsidR="00917228" w:rsidRPr="004573CE">
              <w:rPr>
                <w:sz w:val="20"/>
                <w:szCs w:val="20"/>
              </w:rPr>
              <w:t xml:space="preserve"> lub </w:t>
            </w:r>
            <w:proofErr w:type="spellStart"/>
            <w:r w:rsidR="00917228" w:rsidRPr="004573CE">
              <w:rPr>
                <w:sz w:val="20"/>
                <w:szCs w:val="20"/>
              </w:rPr>
              <w:t>współuzależnienia</w:t>
            </w:r>
            <w:proofErr w:type="spellEnd"/>
            <w:r w:rsidR="00917228" w:rsidRPr="004573CE">
              <w:rPr>
                <w:sz w:val="20"/>
                <w:szCs w:val="20"/>
              </w:rPr>
              <w:t xml:space="preserve">  dla </w:t>
            </w:r>
            <w:r w:rsidR="0002162A" w:rsidRPr="004573CE">
              <w:rPr>
                <w:sz w:val="20"/>
                <w:szCs w:val="20"/>
              </w:rPr>
              <w:t xml:space="preserve"> osób, </w:t>
            </w:r>
            <w:r w:rsidR="00917228" w:rsidRPr="004573CE">
              <w:rPr>
                <w:sz w:val="20"/>
                <w:szCs w:val="20"/>
              </w:rPr>
              <w:t>który</w:t>
            </w:r>
            <w:r w:rsidR="0002162A" w:rsidRPr="004573CE">
              <w:rPr>
                <w:sz w:val="20"/>
                <w:szCs w:val="20"/>
              </w:rPr>
              <w:t>m</w:t>
            </w:r>
            <w:r w:rsidR="00917228" w:rsidRPr="004573CE">
              <w:rPr>
                <w:sz w:val="20"/>
                <w:szCs w:val="20"/>
              </w:rPr>
              <w:t xml:space="preserve"> została założona Niebieska Kar</w:t>
            </w:r>
            <w:r w:rsidR="00157414" w:rsidRPr="004573CE">
              <w:rPr>
                <w:sz w:val="20"/>
                <w:szCs w:val="20"/>
              </w:rPr>
              <w:t>ta</w:t>
            </w:r>
          </w:p>
        </w:tc>
        <w:tc>
          <w:tcPr>
            <w:tcW w:w="3340" w:type="dxa"/>
          </w:tcPr>
          <w:p w:rsidR="000C1DB9" w:rsidRPr="004573CE" w:rsidRDefault="00DF45E3" w:rsidP="00ED0D3B">
            <w:pPr>
              <w:rPr>
                <w:sz w:val="20"/>
                <w:szCs w:val="20"/>
              </w:rPr>
            </w:pPr>
            <w:r w:rsidRPr="004573CE">
              <w:rPr>
                <w:sz w:val="20"/>
                <w:szCs w:val="20"/>
              </w:rPr>
              <w:t xml:space="preserve">Do GKRPA wpłynęło </w:t>
            </w:r>
            <w:r w:rsidR="00ED0D3B" w:rsidRPr="004573CE">
              <w:rPr>
                <w:sz w:val="20"/>
                <w:szCs w:val="20"/>
              </w:rPr>
              <w:t>9</w:t>
            </w:r>
            <w:r w:rsidRPr="004573CE">
              <w:rPr>
                <w:sz w:val="20"/>
                <w:szCs w:val="20"/>
              </w:rPr>
              <w:t xml:space="preserve"> wniosków </w:t>
            </w:r>
            <w:r w:rsidR="002604BE" w:rsidRPr="004573CE">
              <w:rPr>
                <w:sz w:val="20"/>
                <w:szCs w:val="20"/>
              </w:rPr>
              <w:t xml:space="preserve"> s</w:t>
            </w:r>
            <w:r w:rsidR="000C1DB9" w:rsidRPr="004573CE">
              <w:rPr>
                <w:sz w:val="20"/>
                <w:szCs w:val="20"/>
              </w:rPr>
              <w:t xml:space="preserve">kierowanych przez Zespół </w:t>
            </w:r>
            <w:r w:rsidR="002604BE" w:rsidRPr="004573CE">
              <w:rPr>
                <w:sz w:val="20"/>
                <w:szCs w:val="20"/>
              </w:rPr>
              <w:t>Interdyscyplinarny</w:t>
            </w:r>
            <w:r w:rsidR="00B95F16" w:rsidRPr="004573CE">
              <w:rPr>
                <w:sz w:val="20"/>
                <w:szCs w:val="20"/>
              </w:rPr>
              <w:t>,</w:t>
            </w:r>
            <w:r w:rsidR="00A4121C" w:rsidRPr="004573CE">
              <w:rPr>
                <w:sz w:val="20"/>
                <w:szCs w:val="20"/>
              </w:rPr>
              <w:t xml:space="preserve"> </w:t>
            </w:r>
            <w:r w:rsidR="00B95F16" w:rsidRPr="004573CE">
              <w:rPr>
                <w:sz w:val="20"/>
                <w:szCs w:val="20"/>
              </w:rPr>
              <w:t>które zostały</w:t>
            </w:r>
            <w:r w:rsidR="002604BE" w:rsidRPr="004573CE">
              <w:rPr>
                <w:sz w:val="20"/>
                <w:szCs w:val="20"/>
              </w:rPr>
              <w:t xml:space="preserve"> rozpatrzone i podjęto wobec tych osób stosowne działania.</w:t>
            </w:r>
          </w:p>
        </w:tc>
      </w:tr>
      <w:tr w:rsidR="005E1E6A" w:rsidTr="00084696">
        <w:tc>
          <w:tcPr>
            <w:tcW w:w="14283" w:type="dxa"/>
            <w:gridSpan w:val="7"/>
          </w:tcPr>
          <w:p w:rsidR="005E1E6A" w:rsidRPr="00BF3406" w:rsidRDefault="005E1E6A">
            <w:pPr>
              <w:rPr>
                <w:b/>
                <w:sz w:val="24"/>
                <w:szCs w:val="24"/>
              </w:rPr>
            </w:pPr>
            <w:r w:rsidRPr="00BF3406">
              <w:rPr>
                <w:b/>
                <w:sz w:val="24"/>
                <w:szCs w:val="24"/>
              </w:rPr>
              <w:t>2.Udzielanie rodzinom w których występują problemy alkoholowe,</w:t>
            </w:r>
            <w:r w:rsidR="009D748F" w:rsidRPr="00BF3406">
              <w:rPr>
                <w:b/>
                <w:sz w:val="24"/>
                <w:szCs w:val="24"/>
              </w:rPr>
              <w:t xml:space="preserve"> pomocy psychospołecznej</w:t>
            </w:r>
            <w:r w:rsidR="00F9600E" w:rsidRPr="00BF3406">
              <w:rPr>
                <w:b/>
                <w:sz w:val="24"/>
                <w:szCs w:val="24"/>
              </w:rPr>
              <w:t xml:space="preserve"> i prawnej  w szczególności ochrony przed przemocy</w:t>
            </w:r>
            <w:r w:rsidR="00BF3406" w:rsidRPr="00BF3406">
              <w:rPr>
                <w:b/>
                <w:sz w:val="24"/>
                <w:szCs w:val="24"/>
              </w:rPr>
              <w:t xml:space="preserve"> w rodzinie </w:t>
            </w:r>
          </w:p>
        </w:tc>
      </w:tr>
      <w:tr w:rsidR="00C019B5" w:rsidTr="00084696">
        <w:trPr>
          <w:trHeight w:val="3834"/>
        </w:trPr>
        <w:tc>
          <w:tcPr>
            <w:tcW w:w="525" w:type="dxa"/>
            <w:vMerge w:val="restart"/>
          </w:tcPr>
          <w:p w:rsidR="00515998" w:rsidRDefault="0051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7" w:type="dxa"/>
            <w:vMerge w:val="restart"/>
          </w:tcPr>
          <w:p w:rsidR="00515998" w:rsidRDefault="0051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Konsultacyjno-Terapeutyczny </w:t>
            </w:r>
          </w:p>
          <w:p w:rsidR="00515998" w:rsidRDefault="0051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Czerwieńsku </w:t>
            </w:r>
          </w:p>
        </w:tc>
        <w:tc>
          <w:tcPr>
            <w:tcW w:w="2423" w:type="dxa"/>
          </w:tcPr>
          <w:p w:rsidR="00515998" w:rsidRDefault="00515998" w:rsidP="0069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Świadczenie kompleksowego poradnictwa oraz udzielanie wsparcia  </w:t>
            </w:r>
            <w:r w:rsidRPr="004C5666">
              <w:rPr>
                <w:b/>
                <w:sz w:val="24"/>
                <w:szCs w:val="24"/>
              </w:rPr>
              <w:t>dla osób z problemami uzależnień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15998" w:rsidRDefault="00925781" w:rsidP="0092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Cały rok</w:t>
            </w:r>
          </w:p>
        </w:tc>
        <w:tc>
          <w:tcPr>
            <w:tcW w:w="1107" w:type="dxa"/>
          </w:tcPr>
          <w:p w:rsidR="00515998" w:rsidRDefault="00C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14.400</w:t>
            </w:r>
          </w:p>
        </w:tc>
        <w:tc>
          <w:tcPr>
            <w:tcW w:w="3324" w:type="dxa"/>
          </w:tcPr>
          <w:p w:rsidR="00515998" w:rsidRDefault="00515998" w:rsidP="00AB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Motywowanie do podjęcia leczenia odwykowego, udzielanie informacji o istniejących ośrodkach terapeutycznych, prowadzenie kontaktu indywidualnego  z osobami  po terapii w celu podtrzymywania  i wspierania  trwania  w abstynencji .</w:t>
            </w:r>
          </w:p>
        </w:tc>
        <w:tc>
          <w:tcPr>
            <w:tcW w:w="3340" w:type="dxa"/>
          </w:tcPr>
          <w:p w:rsidR="00515998" w:rsidRDefault="00515998" w:rsidP="006437E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 Punkcie </w:t>
            </w:r>
            <w:r>
              <w:rPr>
                <w:rFonts w:ascii="Calibri" w:hAnsi="Calibri"/>
                <w:sz w:val="24"/>
                <w:szCs w:val="24"/>
              </w:rPr>
              <w:t>K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onsultacyjno – 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erapeutycznym  dla  osób </w:t>
            </w:r>
            <w:r w:rsidRPr="006437E4">
              <w:rPr>
                <w:rFonts w:ascii="Calibri" w:hAnsi="Calibri"/>
                <w:sz w:val="24"/>
                <w:szCs w:val="24"/>
              </w:rPr>
              <w:br/>
              <w:t>z problemem uzależnień  odnotowano 206 wizyt.</w:t>
            </w:r>
            <w:r w:rsidR="002518BF">
              <w:rPr>
                <w:rFonts w:ascii="Calibri" w:hAnsi="Calibri"/>
                <w:sz w:val="24"/>
                <w:szCs w:val="24"/>
              </w:rPr>
              <w:t xml:space="preserve"> w tym:</w:t>
            </w:r>
          </w:p>
          <w:p w:rsidR="002518BF" w:rsidRDefault="00515998" w:rsidP="00FE55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 osoby zostały motywowane  do podjęcia terapii w zakresie uzależnień </w:t>
            </w:r>
            <w:r>
              <w:rPr>
                <w:rFonts w:ascii="Calibri" w:hAnsi="Calibri"/>
                <w:sz w:val="24"/>
                <w:szCs w:val="24"/>
              </w:rPr>
              <w:t>oraz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7 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 os</w:t>
            </w:r>
            <w:r>
              <w:rPr>
                <w:rFonts w:ascii="Calibri" w:hAnsi="Calibri"/>
                <w:sz w:val="24"/>
                <w:szCs w:val="24"/>
              </w:rPr>
              <w:t>ób z uzależnieniem mieszanym</w:t>
            </w:r>
          </w:p>
          <w:p w:rsidR="00515998" w:rsidRPr="006437E4" w:rsidRDefault="00515998" w:rsidP="00FE556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 alkohol, narkotyki)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. Przez cały rok </w:t>
            </w:r>
            <w:r>
              <w:rPr>
                <w:rFonts w:ascii="Calibri" w:hAnsi="Calibri"/>
                <w:sz w:val="24"/>
                <w:szCs w:val="24"/>
              </w:rPr>
              <w:t>19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 osób po leczeniu odwykowym korzystał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 ze wsparcia psychoterapeut</w:t>
            </w:r>
            <w:r>
              <w:rPr>
                <w:rFonts w:ascii="Calibri" w:hAnsi="Calibri"/>
                <w:sz w:val="24"/>
                <w:szCs w:val="24"/>
              </w:rPr>
              <w:t xml:space="preserve">y </w:t>
            </w:r>
            <w:r w:rsidRPr="006437E4">
              <w:rPr>
                <w:rFonts w:ascii="Calibri" w:hAnsi="Calibri"/>
                <w:sz w:val="24"/>
                <w:szCs w:val="24"/>
              </w:rPr>
              <w:t xml:space="preserve"> i motywacji do trwania w abstynencji</w:t>
            </w:r>
            <w:r w:rsidR="002518BF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C019B5" w:rsidTr="00084696">
        <w:trPr>
          <w:trHeight w:val="2038"/>
        </w:trPr>
        <w:tc>
          <w:tcPr>
            <w:tcW w:w="525" w:type="dxa"/>
            <w:vMerge/>
          </w:tcPr>
          <w:p w:rsidR="00515998" w:rsidRDefault="00515998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515998" w:rsidRDefault="00515998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515998" w:rsidRDefault="00515998" w:rsidP="008E7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Świadczenia kompleksowego poradnictwa oraz udzielanie wsparcia </w:t>
            </w:r>
          </w:p>
          <w:p w:rsidR="00515998" w:rsidRPr="004C5666" w:rsidRDefault="00515998" w:rsidP="008E7C57">
            <w:pPr>
              <w:rPr>
                <w:b/>
                <w:sz w:val="24"/>
                <w:szCs w:val="24"/>
              </w:rPr>
            </w:pPr>
            <w:r w:rsidRPr="004C5666">
              <w:rPr>
                <w:b/>
                <w:sz w:val="24"/>
                <w:szCs w:val="24"/>
              </w:rPr>
              <w:t xml:space="preserve">dla osób  </w:t>
            </w:r>
            <w:proofErr w:type="spellStart"/>
            <w:r w:rsidRPr="004C5666">
              <w:rPr>
                <w:b/>
                <w:sz w:val="24"/>
                <w:szCs w:val="24"/>
              </w:rPr>
              <w:t>współużależnionych</w:t>
            </w:r>
            <w:proofErr w:type="spellEnd"/>
            <w:r w:rsidRPr="004C56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15998" w:rsidRDefault="00925781" w:rsidP="0092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Cały rok</w:t>
            </w:r>
          </w:p>
        </w:tc>
        <w:tc>
          <w:tcPr>
            <w:tcW w:w="1107" w:type="dxa"/>
          </w:tcPr>
          <w:p w:rsidR="00515998" w:rsidRDefault="00C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14.400</w:t>
            </w:r>
          </w:p>
        </w:tc>
        <w:tc>
          <w:tcPr>
            <w:tcW w:w="3324" w:type="dxa"/>
          </w:tcPr>
          <w:p w:rsidR="00515998" w:rsidRDefault="00515998" w:rsidP="00AB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indywidualnych  konsultacji dla osób </w:t>
            </w:r>
            <w:proofErr w:type="spellStart"/>
            <w:r>
              <w:rPr>
                <w:sz w:val="24"/>
                <w:szCs w:val="24"/>
              </w:rPr>
              <w:t>współuzależnionych</w:t>
            </w:r>
            <w:proofErr w:type="spellEnd"/>
            <w:r>
              <w:rPr>
                <w:sz w:val="24"/>
                <w:szCs w:val="24"/>
              </w:rPr>
              <w:t>, motywowanie do podjęcia terapii</w:t>
            </w:r>
          </w:p>
          <w:p w:rsidR="00515998" w:rsidRDefault="00515998" w:rsidP="008E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psychoterapeutycznych, wspieranie i  skłanianie do innych zachowań. </w:t>
            </w:r>
          </w:p>
        </w:tc>
        <w:tc>
          <w:tcPr>
            <w:tcW w:w="3340" w:type="dxa"/>
          </w:tcPr>
          <w:p w:rsidR="00515998" w:rsidRDefault="00515998" w:rsidP="009705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 Punkcie Konsultacyjno-Terapeutycznym dla osób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współuzależnionych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odnotowano 308 wizyt</w:t>
            </w:r>
            <w:r w:rsidR="008767A0">
              <w:rPr>
                <w:rFonts w:ascii="Calibri" w:hAnsi="Calibri"/>
                <w:sz w:val="24"/>
                <w:szCs w:val="24"/>
              </w:rPr>
              <w:t xml:space="preserve"> z czego 267  wizyt – to kobiety</w:t>
            </w:r>
            <w:r>
              <w:rPr>
                <w:rFonts w:ascii="Calibri" w:hAnsi="Calibri"/>
                <w:sz w:val="24"/>
                <w:szCs w:val="24"/>
              </w:rPr>
              <w:t xml:space="preserve">. W ramach tych wizyt </w:t>
            </w:r>
          </w:p>
          <w:p w:rsidR="00515998" w:rsidRDefault="00515998" w:rsidP="009705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 osób  z doświadczeniem przemocy.</w:t>
            </w:r>
          </w:p>
          <w:p w:rsidR="00515998" w:rsidRPr="006437E4" w:rsidRDefault="00515998" w:rsidP="0097058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019B5" w:rsidRPr="00201122" w:rsidTr="00084696">
        <w:trPr>
          <w:trHeight w:val="132"/>
        </w:trPr>
        <w:tc>
          <w:tcPr>
            <w:tcW w:w="525" w:type="dxa"/>
            <w:vMerge/>
          </w:tcPr>
          <w:p w:rsidR="00515998" w:rsidRPr="00201122" w:rsidRDefault="00515998"/>
        </w:tc>
        <w:tc>
          <w:tcPr>
            <w:tcW w:w="2017" w:type="dxa"/>
          </w:tcPr>
          <w:p w:rsidR="00515998" w:rsidRPr="00201122" w:rsidRDefault="00515998" w:rsidP="0058086A">
            <w:r w:rsidRPr="00201122">
              <w:t>Poradnia  Socjoterapeutyczna</w:t>
            </w:r>
          </w:p>
          <w:p w:rsidR="00515998" w:rsidRPr="00201122" w:rsidRDefault="00515998" w:rsidP="002F2C62">
            <w:r w:rsidRPr="00201122">
              <w:t>w  Czerwieńsku</w:t>
            </w:r>
          </w:p>
        </w:tc>
        <w:tc>
          <w:tcPr>
            <w:tcW w:w="2423" w:type="dxa"/>
          </w:tcPr>
          <w:p w:rsidR="00515998" w:rsidRPr="00201122" w:rsidRDefault="00515998" w:rsidP="008729C0">
            <w:r>
              <w:t>T</w:t>
            </w:r>
            <w:r w:rsidRPr="00201122">
              <w:t>erapia</w:t>
            </w:r>
            <w:r>
              <w:t xml:space="preserve"> </w:t>
            </w:r>
            <w:r w:rsidRPr="00201122">
              <w:t xml:space="preserve"> zaburzeń zachowań dzieci i osób dorosłych </w:t>
            </w:r>
            <w:r>
              <w:t>,</w:t>
            </w:r>
          </w:p>
          <w:p w:rsidR="00515998" w:rsidRPr="00201122" w:rsidRDefault="00515998" w:rsidP="006810DD">
            <w:pPr>
              <w:jc w:val="both"/>
            </w:pPr>
          </w:p>
        </w:tc>
        <w:tc>
          <w:tcPr>
            <w:tcW w:w="1547" w:type="dxa"/>
          </w:tcPr>
          <w:p w:rsidR="00515998" w:rsidRPr="00201122" w:rsidRDefault="00925781" w:rsidP="00E26408">
            <w:r>
              <w:t xml:space="preserve">   Cały rok</w:t>
            </w:r>
          </w:p>
        </w:tc>
        <w:tc>
          <w:tcPr>
            <w:tcW w:w="1107" w:type="dxa"/>
          </w:tcPr>
          <w:p w:rsidR="00515998" w:rsidRPr="00201122" w:rsidRDefault="00975C27" w:rsidP="00975C27">
            <w:r>
              <w:t>14</w:t>
            </w:r>
            <w:r w:rsidR="006219CD">
              <w:t>.</w:t>
            </w:r>
            <w:r>
              <w:t>560,40</w:t>
            </w:r>
          </w:p>
        </w:tc>
        <w:tc>
          <w:tcPr>
            <w:tcW w:w="3324" w:type="dxa"/>
          </w:tcPr>
          <w:p w:rsidR="00515998" w:rsidRPr="008729C0" w:rsidRDefault="00515998" w:rsidP="006810DD">
            <w:r>
              <w:t>R</w:t>
            </w:r>
            <w:r w:rsidRPr="008729C0">
              <w:t xml:space="preserve">ozpoznawanie przemocy w rodzinie i udzielanie stosownego wsparcia w zakresie </w:t>
            </w:r>
            <w:r w:rsidRPr="00201122">
              <w:t xml:space="preserve">   powstrzymywania przemocy,</w:t>
            </w:r>
            <w:r w:rsidRPr="008729C0">
              <w:t xml:space="preserve">  rozpoznawanie potrzeb edukacyjnych, wychowawczych, materialnych i socjalnych</w:t>
            </w:r>
          </w:p>
          <w:p w:rsidR="00515998" w:rsidRPr="00201122" w:rsidRDefault="00515998" w:rsidP="006810DD">
            <w:r w:rsidRPr="00201122">
              <w:t>uczniów wymagających szczególnej opieki i pomocy pedagogicznej</w:t>
            </w:r>
            <w:r w:rsidR="004340B8">
              <w:t xml:space="preserve"> oraz wsparcia </w:t>
            </w:r>
            <w:r w:rsidR="002416C2">
              <w:t>i rozmów motywujących do podjęcia leczenia w zakresie uzależnień w tym  narkotyków i innych psychotropów.</w:t>
            </w:r>
          </w:p>
          <w:p w:rsidR="00515998" w:rsidRPr="00201122" w:rsidRDefault="00515998" w:rsidP="008E20CD"/>
        </w:tc>
        <w:tc>
          <w:tcPr>
            <w:tcW w:w="3340" w:type="dxa"/>
          </w:tcPr>
          <w:p w:rsidR="00515998" w:rsidRPr="00201122" w:rsidRDefault="00515998" w:rsidP="00957BE3">
            <w:pPr>
              <w:jc w:val="both"/>
            </w:pPr>
            <w:r>
              <w:t>Odnotowano 302 porad w tym</w:t>
            </w:r>
            <w:r w:rsidR="00700647">
              <w:t>;</w:t>
            </w:r>
            <w:r>
              <w:t xml:space="preserve"> 1</w:t>
            </w:r>
            <w:r w:rsidR="00B247FE">
              <w:t>5</w:t>
            </w:r>
            <w:r>
              <w:t xml:space="preserve">1 kobiet, 92 mężczyzn, </w:t>
            </w:r>
            <w:r w:rsidR="00B247FE">
              <w:t>5</w:t>
            </w:r>
            <w:r>
              <w:t xml:space="preserve">9 dzieci (w tym 5 z orzeczeniem </w:t>
            </w:r>
            <w:r w:rsidR="00B704E2">
              <w:t>o niepełnosprawności</w:t>
            </w:r>
            <w:r w:rsidR="00957BE3">
              <w:t xml:space="preserve"> oraz 16 osób nadużywających narkotyków.</w:t>
            </w:r>
          </w:p>
        </w:tc>
      </w:tr>
      <w:tr w:rsidR="00C019B5" w:rsidRPr="00201122" w:rsidTr="00084696">
        <w:trPr>
          <w:trHeight w:val="386"/>
        </w:trPr>
        <w:tc>
          <w:tcPr>
            <w:tcW w:w="525" w:type="dxa"/>
            <w:vMerge/>
          </w:tcPr>
          <w:p w:rsidR="00515998" w:rsidRPr="00201122" w:rsidRDefault="00515998"/>
        </w:tc>
        <w:tc>
          <w:tcPr>
            <w:tcW w:w="2017" w:type="dxa"/>
          </w:tcPr>
          <w:p w:rsidR="007A5327" w:rsidRPr="007A5327" w:rsidRDefault="004C3245" w:rsidP="007A5327">
            <w:r w:rsidRPr="007A5327">
              <w:rPr>
                <w:rFonts w:ascii="Calibri" w:hAnsi="Calibri"/>
              </w:rPr>
              <w:t>Punkt Porad Prawnych i Psychologicznych</w:t>
            </w:r>
            <w:r w:rsidRPr="007A5327">
              <w:rPr>
                <w:rFonts w:ascii="Calibri" w:hAnsi="Calibri"/>
              </w:rPr>
              <w:br/>
            </w:r>
          </w:p>
          <w:p w:rsidR="00515998" w:rsidRPr="00201122" w:rsidRDefault="00515998" w:rsidP="007A5327"/>
        </w:tc>
        <w:tc>
          <w:tcPr>
            <w:tcW w:w="2423" w:type="dxa"/>
          </w:tcPr>
          <w:p w:rsidR="00515998" w:rsidRDefault="00B55779" w:rsidP="006810DD">
            <w:pPr>
              <w:jc w:val="both"/>
            </w:pPr>
            <w:r>
              <w:t>Realizacja</w:t>
            </w:r>
            <w:r w:rsidR="00D37766">
              <w:t xml:space="preserve"> programu pomocy psychologicznej i prawnej </w:t>
            </w:r>
          </w:p>
        </w:tc>
        <w:tc>
          <w:tcPr>
            <w:tcW w:w="1547" w:type="dxa"/>
          </w:tcPr>
          <w:p w:rsidR="00515998" w:rsidRDefault="00925781" w:rsidP="00925781">
            <w:r>
              <w:t xml:space="preserve">   Cały rok</w:t>
            </w:r>
          </w:p>
        </w:tc>
        <w:tc>
          <w:tcPr>
            <w:tcW w:w="1107" w:type="dxa"/>
          </w:tcPr>
          <w:p w:rsidR="0041405A" w:rsidRDefault="00C03CF7" w:rsidP="009A52CC">
            <w:r>
              <w:t xml:space="preserve">  </w:t>
            </w:r>
          </w:p>
          <w:p w:rsidR="0041405A" w:rsidRDefault="0041405A" w:rsidP="009A52CC"/>
          <w:p w:rsidR="0041405A" w:rsidRDefault="0041405A" w:rsidP="009A52CC"/>
          <w:p w:rsidR="0041405A" w:rsidRDefault="0041405A" w:rsidP="009A52CC"/>
          <w:p w:rsidR="0041405A" w:rsidRDefault="0041405A" w:rsidP="009A52CC"/>
          <w:p w:rsidR="0041405A" w:rsidRDefault="0041405A" w:rsidP="009A52CC"/>
          <w:p w:rsidR="0041405A" w:rsidRDefault="0041405A" w:rsidP="009A52CC"/>
          <w:p w:rsidR="0041405A" w:rsidRDefault="0041405A" w:rsidP="009A52CC"/>
          <w:p w:rsidR="0041405A" w:rsidRDefault="0041405A" w:rsidP="009A52CC"/>
          <w:p w:rsidR="00515998" w:rsidRDefault="00C03CF7" w:rsidP="009A52CC">
            <w:r>
              <w:t xml:space="preserve"> </w:t>
            </w:r>
            <w:r w:rsidR="009A52CC">
              <w:t>829,17</w:t>
            </w:r>
            <w:r w:rsidR="00A56C7C">
              <w:t xml:space="preserve"> </w:t>
            </w:r>
          </w:p>
          <w:p w:rsidR="0041405A" w:rsidRPr="00201122" w:rsidRDefault="0041405A" w:rsidP="009A52CC"/>
        </w:tc>
        <w:tc>
          <w:tcPr>
            <w:tcW w:w="3324" w:type="dxa"/>
          </w:tcPr>
          <w:p w:rsidR="00654BDF" w:rsidRDefault="002708E8" w:rsidP="00654BDF">
            <w:r>
              <w:rPr>
                <w:rFonts w:ascii="Calibri" w:hAnsi="Calibri"/>
              </w:rPr>
              <w:t>Udzielanie b</w:t>
            </w:r>
            <w:r w:rsidR="007A5327" w:rsidRPr="00E63737">
              <w:rPr>
                <w:rFonts w:ascii="Calibri" w:hAnsi="Calibri"/>
              </w:rPr>
              <w:t>ezpłatnych porad prawnych  dla osób pokrzywdzonych przestępstwem i członków ich rodzin prowadzony przez Stowarzyszenie Wspierania Aktywności Obywatelskiej ,,CIVIS SUM’’.</w:t>
            </w:r>
            <w:r w:rsidR="007A5327">
              <w:rPr>
                <w:rFonts w:ascii="Calibri" w:hAnsi="Calibri"/>
              </w:rPr>
              <w:t xml:space="preserve"> </w:t>
            </w:r>
            <w:r w:rsidR="007A5327" w:rsidRPr="00E63737">
              <w:rPr>
                <w:rFonts w:ascii="Calibri" w:hAnsi="Calibri"/>
              </w:rPr>
              <w:t xml:space="preserve">Powyższy punkt zlokalizowany jest w Przychodni Zdrowia w Czerwieńsku. </w:t>
            </w:r>
          </w:p>
          <w:p w:rsidR="00515998" w:rsidRDefault="00515998" w:rsidP="007A5327"/>
        </w:tc>
        <w:tc>
          <w:tcPr>
            <w:tcW w:w="3340" w:type="dxa"/>
          </w:tcPr>
          <w:p w:rsidR="00C266BC" w:rsidRDefault="00C266BC" w:rsidP="00C266BC">
            <w:pPr>
              <w:rPr>
                <w:rFonts w:ascii="Calibri" w:hAnsi="Calibri"/>
              </w:rPr>
            </w:pPr>
            <w:r w:rsidRPr="00E63737">
              <w:rPr>
                <w:rFonts w:ascii="Calibri" w:hAnsi="Calibri"/>
              </w:rPr>
              <w:t>Z porad prawnych skorzystał</w:t>
            </w:r>
            <w:r w:rsidR="00654BDF">
              <w:rPr>
                <w:rFonts w:ascii="Calibri" w:hAnsi="Calibri"/>
              </w:rPr>
              <w:t>y</w:t>
            </w:r>
            <w:r w:rsidRPr="00E637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795F5A">
              <w:rPr>
                <w:rFonts w:ascii="Calibri" w:hAnsi="Calibri"/>
              </w:rPr>
              <w:t>122</w:t>
            </w:r>
            <w:r w:rsidRPr="00E63737">
              <w:rPr>
                <w:rFonts w:ascii="Calibri" w:hAnsi="Calibri"/>
              </w:rPr>
              <w:t xml:space="preserve"> os</w:t>
            </w:r>
            <w:r w:rsidR="00795F5A">
              <w:rPr>
                <w:rFonts w:ascii="Calibri" w:hAnsi="Calibri"/>
              </w:rPr>
              <w:t>oby</w:t>
            </w:r>
            <w:r w:rsidRPr="00E63737">
              <w:rPr>
                <w:rFonts w:ascii="Calibri" w:hAnsi="Calibri"/>
              </w:rPr>
              <w:t>. Pomoc psychologiczną otrzymał</w:t>
            </w:r>
            <w:r w:rsidR="00795F5A">
              <w:rPr>
                <w:rFonts w:ascii="Calibri" w:hAnsi="Calibri"/>
              </w:rPr>
              <w:t>o</w:t>
            </w:r>
            <w:r w:rsidRPr="00E63737">
              <w:rPr>
                <w:rFonts w:ascii="Calibri" w:hAnsi="Calibri"/>
              </w:rPr>
              <w:t xml:space="preserve"> </w:t>
            </w:r>
            <w:r w:rsidR="00795F5A">
              <w:rPr>
                <w:rFonts w:ascii="Calibri" w:hAnsi="Calibri"/>
              </w:rPr>
              <w:t xml:space="preserve"> 16 </w:t>
            </w:r>
            <w:r w:rsidRPr="00E63737">
              <w:rPr>
                <w:rFonts w:ascii="Calibri" w:hAnsi="Calibri"/>
              </w:rPr>
              <w:t xml:space="preserve"> os</w:t>
            </w:r>
            <w:r w:rsidR="00654BDF">
              <w:rPr>
                <w:rFonts w:ascii="Calibri" w:hAnsi="Calibri"/>
              </w:rPr>
              <w:t>ób</w:t>
            </w:r>
            <w:r w:rsidR="00637561">
              <w:rPr>
                <w:rFonts w:ascii="Calibri" w:hAnsi="Calibri"/>
              </w:rPr>
              <w:t xml:space="preserve"> w tym 3 dzieci</w:t>
            </w:r>
            <w:r w:rsidRPr="00E63737">
              <w:rPr>
                <w:rFonts w:ascii="Calibri" w:hAnsi="Calibri"/>
              </w:rPr>
              <w:t>.</w:t>
            </w:r>
          </w:p>
          <w:p w:rsidR="0041405A" w:rsidRDefault="0041405A" w:rsidP="00C266BC">
            <w:pPr>
              <w:rPr>
                <w:rFonts w:ascii="Calibri" w:hAnsi="Calibri"/>
              </w:rPr>
            </w:pPr>
          </w:p>
          <w:p w:rsidR="0041405A" w:rsidRDefault="0041405A" w:rsidP="00C266BC">
            <w:pPr>
              <w:rPr>
                <w:rFonts w:ascii="Calibri" w:hAnsi="Calibri"/>
              </w:rPr>
            </w:pPr>
          </w:p>
          <w:p w:rsidR="0041405A" w:rsidRDefault="0041405A" w:rsidP="00C266BC">
            <w:pPr>
              <w:rPr>
                <w:rFonts w:ascii="Calibri" w:hAnsi="Calibri"/>
              </w:rPr>
            </w:pPr>
          </w:p>
          <w:p w:rsidR="0041405A" w:rsidRDefault="0041405A" w:rsidP="00C266BC">
            <w:pPr>
              <w:rPr>
                <w:rFonts w:ascii="Calibri" w:hAnsi="Calibri"/>
              </w:rPr>
            </w:pPr>
          </w:p>
          <w:p w:rsidR="0041405A" w:rsidRDefault="0041405A" w:rsidP="00C266BC">
            <w:pPr>
              <w:rPr>
                <w:rFonts w:ascii="Calibri" w:hAnsi="Calibri"/>
              </w:rPr>
            </w:pPr>
          </w:p>
          <w:p w:rsidR="00515998" w:rsidRDefault="0041405A" w:rsidP="002A61C3">
            <w:r>
              <w:t>Doposażenie lokalu.</w:t>
            </w:r>
          </w:p>
        </w:tc>
      </w:tr>
      <w:tr w:rsidR="00D048E5" w:rsidRPr="00201122" w:rsidTr="00084696">
        <w:trPr>
          <w:trHeight w:val="710"/>
        </w:trPr>
        <w:tc>
          <w:tcPr>
            <w:tcW w:w="14283" w:type="dxa"/>
            <w:gridSpan w:val="7"/>
          </w:tcPr>
          <w:p w:rsidR="00D048E5" w:rsidRDefault="00D048E5"/>
          <w:p w:rsidR="00D048E5" w:rsidRPr="005C0F6A" w:rsidRDefault="00D048E5">
            <w:pPr>
              <w:rPr>
                <w:b/>
              </w:rPr>
            </w:pPr>
            <w:r w:rsidRPr="005C0F6A">
              <w:rPr>
                <w:b/>
              </w:rPr>
              <w:t>3. P</w:t>
            </w:r>
            <w:r w:rsidR="003B60CB" w:rsidRPr="005C0F6A">
              <w:rPr>
                <w:b/>
              </w:rPr>
              <w:t>rowadzenie profilaktycznej działalności informacyjnej i edukacyjnej w zakresie rozwiązywania p</w:t>
            </w:r>
            <w:r w:rsidR="005C0F6A" w:rsidRPr="005C0F6A">
              <w:rPr>
                <w:b/>
              </w:rPr>
              <w:t>roblemów alkoholowych w szczególności dla dzieci i młodzieży, w tym prowadzenie pozalekcyjnych zajęć.</w:t>
            </w:r>
          </w:p>
          <w:p w:rsidR="00D048E5" w:rsidRPr="00201122" w:rsidRDefault="00D048E5"/>
        </w:tc>
      </w:tr>
      <w:tr w:rsidR="00C019B5" w:rsidRPr="00201122" w:rsidTr="00084696">
        <w:trPr>
          <w:trHeight w:val="845"/>
        </w:trPr>
        <w:tc>
          <w:tcPr>
            <w:tcW w:w="525" w:type="dxa"/>
          </w:tcPr>
          <w:p w:rsidR="00DD71D7" w:rsidRDefault="00A95DFC" w:rsidP="00DD71D7">
            <w:r>
              <w:t>1.</w:t>
            </w:r>
          </w:p>
        </w:tc>
        <w:tc>
          <w:tcPr>
            <w:tcW w:w="2017" w:type="dxa"/>
          </w:tcPr>
          <w:p w:rsidR="00DD71D7" w:rsidRDefault="007A3805" w:rsidP="00A95DFC">
            <w:r>
              <w:t>GKRPA</w:t>
            </w:r>
          </w:p>
          <w:p w:rsidR="007A3805" w:rsidRDefault="007A3805" w:rsidP="00A95DFC">
            <w:r>
              <w:t>OPS</w:t>
            </w:r>
          </w:p>
        </w:tc>
        <w:tc>
          <w:tcPr>
            <w:tcW w:w="2423" w:type="dxa"/>
          </w:tcPr>
          <w:p w:rsidR="00DD71D7" w:rsidRPr="00201122" w:rsidRDefault="004A128E" w:rsidP="004A128E">
            <w:r>
              <w:t>Podejmowanie działa</w:t>
            </w:r>
            <w:r w:rsidR="00EC4AD0">
              <w:t>ń służących e</w:t>
            </w:r>
            <w:r w:rsidR="007A3805">
              <w:t>dukacj</w:t>
            </w:r>
            <w:r>
              <w:t xml:space="preserve">i </w:t>
            </w:r>
            <w:r w:rsidR="007A3805">
              <w:t>publiczn</w:t>
            </w:r>
            <w:r>
              <w:t>ej w zakresie problematyki uzależnień</w:t>
            </w:r>
            <w:r w:rsidR="000D1A31">
              <w:t xml:space="preserve"> </w:t>
            </w:r>
            <w:r w:rsidR="00701EF7" w:rsidRPr="000E323B">
              <w:rPr>
                <w:b/>
              </w:rPr>
              <w:t>dl</w:t>
            </w:r>
            <w:r w:rsidR="007A3805" w:rsidRPr="000E323B">
              <w:rPr>
                <w:b/>
              </w:rPr>
              <w:t>a społeczności lokalnej</w:t>
            </w:r>
            <w:r w:rsidR="007A3805">
              <w:t xml:space="preserve"> </w:t>
            </w:r>
          </w:p>
        </w:tc>
        <w:tc>
          <w:tcPr>
            <w:tcW w:w="1547" w:type="dxa"/>
          </w:tcPr>
          <w:p w:rsidR="00DD71D7" w:rsidRPr="00201122" w:rsidRDefault="0097608C" w:rsidP="0097608C">
            <w:r>
              <w:t>na bieżąco</w:t>
            </w:r>
          </w:p>
        </w:tc>
        <w:tc>
          <w:tcPr>
            <w:tcW w:w="1107" w:type="dxa"/>
          </w:tcPr>
          <w:p w:rsidR="00DD71D7" w:rsidRPr="00201122" w:rsidRDefault="005F16BB">
            <w:r>
              <w:t>300,-</w:t>
            </w:r>
          </w:p>
        </w:tc>
        <w:tc>
          <w:tcPr>
            <w:tcW w:w="3324" w:type="dxa"/>
          </w:tcPr>
          <w:p w:rsidR="00DD71D7" w:rsidRPr="00201122" w:rsidRDefault="009B2CAD">
            <w:r>
              <w:t>Rozpowszechnienie materiałów informacyjnych będących w dyspozycji GKRPA w ośrodkach zdrowia, szkołach , opieki społecznej, punktach terapeutycznych , stronie internetowej. W ramach projektu organizowanego wspólnie  z ,,Gazetą Lubuską ‘’ pt. ,,Stop dopalaczom’’</w:t>
            </w:r>
            <w:r w:rsidR="00A4384B">
              <w:t>-</w:t>
            </w:r>
          </w:p>
        </w:tc>
        <w:tc>
          <w:tcPr>
            <w:tcW w:w="3340" w:type="dxa"/>
          </w:tcPr>
          <w:p w:rsidR="00DD71D7" w:rsidRPr="00201122" w:rsidRDefault="009B2CAD" w:rsidP="009B2CAD">
            <w:pPr>
              <w:shd w:val="clear" w:color="auto" w:fill="FFFFFF"/>
            </w:pPr>
            <w:r>
              <w:t>Z</w:t>
            </w:r>
            <w:r w:rsidR="000D1A31">
              <w:t xml:space="preserve">akupiono 220 szt. komiksu </w:t>
            </w:r>
            <w:r w:rsidR="00E516FE">
              <w:t xml:space="preserve"> </w:t>
            </w:r>
            <w:r w:rsidR="00177A01">
              <w:rPr>
                <w:rFonts w:ascii="Calibri" w:hAnsi="Calibri"/>
                <w:color w:val="000000"/>
              </w:rPr>
              <w:t>‘’pt. ,,MOCARZ’’</w:t>
            </w:r>
            <w:r w:rsidR="008B02D6">
              <w:rPr>
                <w:rFonts w:ascii="Calibri" w:hAnsi="Calibri"/>
                <w:color w:val="000000"/>
              </w:rPr>
              <w:t xml:space="preserve"> z zamieszczoną informacją gdzie </w:t>
            </w:r>
            <w:r w:rsidR="008364C1">
              <w:rPr>
                <w:rFonts w:ascii="Calibri" w:hAnsi="Calibri"/>
                <w:color w:val="000000"/>
              </w:rPr>
              <w:t>, może szukać pomocy młodzież w sprawie narkotyków</w:t>
            </w:r>
            <w:r w:rsidR="00906633">
              <w:rPr>
                <w:rFonts w:ascii="Calibri" w:hAnsi="Calibri"/>
                <w:color w:val="000000"/>
              </w:rPr>
              <w:t xml:space="preserve">. Komiksy </w:t>
            </w:r>
            <w:r w:rsidR="001E0BFE">
              <w:rPr>
                <w:rFonts w:ascii="Calibri" w:hAnsi="Calibri"/>
                <w:color w:val="000000"/>
              </w:rPr>
              <w:t xml:space="preserve">- </w:t>
            </w:r>
            <w:r w:rsidR="00906633">
              <w:rPr>
                <w:rFonts w:ascii="Calibri" w:hAnsi="Calibri"/>
                <w:color w:val="000000"/>
              </w:rPr>
              <w:t>otrzymał</w:t>
            </w:r>
            <w:r w:rsidR="00DA7504">
              <w:rPr>
                <w:rFonts w:ascii="Calibri" w:hAnsi="Calibri"/>
                <w:color w:val="000000"/>
              </w:rPr>
              <w:t>a</w:t>
            </w:r>
            <w:r w:rsidR="001E0BFE">
              <w:rPr>
                <w:rFonts w:ascii="Calibri" w:hAnsi="Calibri"/>
                <w:color w:val="000000"/>
              </w:rPr>
              <w:t xml:space="preserve"> młodzież Gimnazjum</w:t>
            </w:r>
            <w:r w:rsidR="008364C1">
              <w:rPr>
                <w:rFonts w:ascii="Calibri" w:hAnsi="Calibri"/>
                <w:color w:val="000000"/>
              </w:rPr>
              <w:t xml:space="preserve"> </w:t>
            </w:r>
            <w:r w:rsidR="006B7827">
              <w:rPr>
                <w:rFonts w:ascii="Calibri" w:hAnsi="Calibri"/>
                <w:color w:val="000000"/>
              </w:rPr>
              <w:t>.</w:t>
            </w:r>
          </w:p>
        </w:tc>
      </w:tr>
      <w:tr w:rsidR="00C019B5" w:rsidRPr="00201122" w:rsidTr="00084696">
        <w:trPr>
          <w:trHeight w:val="168"/>
        </w:trPr>
        <w:tc>
          <w:tcPr>
            <w:tcW w:w="525" w:type="dxa"/>
          </w:tcPr>
          <w:p w:rsidR="00820614" w:rsidRPr="00201122" w:rsidRDefault="000123C6">
            <w:r>
              <w:t>2</w:t>
            </w:r>
          </w:p>
        </w:tc>
        <w:tc>
          <w:tcPr>
            <w:tcW w:w="2017" w:type="dxa"/>
          </w:tcPr>
          <w:p w:rsidR="00820614" w:rsidRDefault="000123C6">
            <w:r>
              <w:t>GKRPA,</w:t>
            </w:r>
          </w:p>
          <w:p w:rsidR="000123C6" w:rsidRDefault="000123C6">
            <w:r>
              <w:t>Placówki oświatowe,</w:t>
            </w:r>
          </w:p>
          <w:p w:rsidR="000123C6" w:rsidRPr="00201122" w:rsidRDefault="00203E1C">
            <w:r>
              <w:t>Świetlice wiejskie, MGOK</w:t>
            </w:r>
          </w:p>
        </w:tc>
        <w:tc>
          <w:tcPr>
            <w:tcW w:w="2423" w:type="dxa"/>
          </w:tcPr>
          <w:p w:rsidR="00820614" w:rsidRPr="00201122" w:rsidRDefault="000E323B" w:rsidP="00826A7E">
            <w:r>
              <w:t xml:space="preserve">Podejmowanie działań służących edukacji </w:t>
            </w:r>
            <w:r w:rsidR="00826A7E">
              <w:t>i profilaktyce</w:t>
            </w:r>
            <w:r>
              <w:t xml:space="preserve"> w zakresie  uzależnień  </w:t>
            </w:r>
            <w:r w:rsidRPr="000E323B">
              <w:rPr>
                <w:b/>
              </w:rPr>
              <w:t>dla dzieci</w:t>
            </w:r>
            <w:r w:rsidR="00BE06A8">
              <w:rPr>
                <w:b/>
              </w:rPr>
              <w:t xml:space="preserve"> </w:t>
            </w:r>
            <w:r w:rsidRPr="000E323B">
              <w:rPr>
                <w:b/>
              </w:rPr>
              <w:t xml:space="preserve"> i młodzieży</w:t>
            </w:r>
          </w:p>
        </w:tc>
        <w:tc>
          <w:tcPr>
            <w:tcW w:w="1547" w:type="dxa"/>
          </w:tcPr>
          <w:p w:rsidR="00820614" w:rsidRPr="00201122" w:rsidRDefault="00382F18" w:rsidP="00382F18">
            <w:r>
              <w:t>Cały rok</w:t>
            </w:r>
          </w:p>
        </w:tc>
        <w:tc>
          <w:tcPr>
            <w:tcW w:w="1107" w:type="dxa"/>
          </w:tcPr>
          <w:p w:rsidR="00820614" w:rsidRDefault="00820614"/>
          <w:p w:rsidR="00362F4E" w:rsidRDefault="00362F4E"/>
          <w:p w:rsidR="00362F4E" w:rsidRDefault="00362F4E"/>
          <w:p w:rsidR="00362F4E" w:rsidRDefault="00C019B5" w:rsidP="00362F4E">
            <w:r>
              <w:t>8.258,70</w:t>
            </w:r>
          </w:p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DE1D17" w:rsidP="00362F4E">
            <w:r>
              <w:t>1.500</w:t>
            </w:r>
          </w:p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0E4F6F" w:rsidRDefault="000E4F6F" w:rsidP="00362F4E"/>
          <w:p w:rsidR="00496B02" w:rsidRDefault="00496B02" w:rsidP="00362F4E"/>
          <w:p w:rsidR="00496B02" w:rsidRDefault="00496B02" w:rsidP="00362F4E"/>
          <w:p w:rsidR="00496B02" w:rsidRDefault="00496B02" w:rsidP="00362F4E"/>
          <w:p w:rsidR="00496B02" w:rsidRDefault="00496B02" w:rsidP="00362F4E"/>
          <w:p w:rsidR="0005620B" w:rsidRDefault="0005620B" w:rsidP="00362F4E"/>
          <w:p w:rsidR="0005620B" w:rsidRDefault="0005620B" w:rsidP="00362F4E"/>
          <w:p w:rsidR="0005620B" w:rsidRDefault="0005620B" w:rsidP="00362F4E"/>
          <w:p w:rsidR="0005620B" w:rsidRDefault="0005620B" w:rsidP="00362F4E"/>
          <w:p w:rsidR="00E02BB9" w:rsidRDefault="00E02BB9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AF5D62" w:rsidRDefault="00AF5D62" w:rsidP="00362F4E"/>
          <w:p w:rsidR="000E4F6F" w:rsidRDefault="000E4F6F" w:rsidP="00362F4E"/>
          <w:p w:rsidR="000E4F6F" w:rsidRDefault="000E4F6F" w:rsidP="00362F4E">
            <w:r>
              <w:t>1.090</w:t>
            </w:r>
          </w:p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0E4F6F" w:rsidRDefault="000E4F6F" w:rsidP="00362F4E"/>
          <w:p w:rsidR="000E4F6F" w:rsidRDefault="000E4F6F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3A2732" w:rsidRDefault="003A2732" w:rsidP="00362F4E"/>
          <w:p w:rsidR="00014F6E" w:rsidRDefault="00014F6E" w:rsidP="00362F4E"/>
          <w:p w:rsidR="003A2732" w:rsidRPr="00201122" w:rsidRDefault="00C65D95" w:rsidP="00362F4E">
            <w:r>
              <w:t xml:space="preserve"> </w:t>
            </w:r>
            <w:r w:rsidR="00A952C3">
              <w:t xml:space="preserve">   </w:t>
            </w:r>
            <w:r w:rsidR="003A2732">
              <w:t>990</w:t>
            </w:r>
          </w:p>
        </w:tc>
        <w:tc>
          <w:tcPr>
            <w:tcW w:w="3324" w:type="dxa"/>
          </w:tcPr>
          <w:p w:rsidR="006A7F04" w:rsidRPr="00326FE3" w:rsidRDefault="005D4B6C" w:rsidP="00231C8C">
            <w:pPr>
              <w:contextualSpacing/>
            </w:pPr>
            <w:r w:rsidRPr="00326FE3">
              <w:lastRenderedPageBreak/>
              <w:t xml:space="preserve">Przeprowadzono w szkołach  programy </w:t>
            </w:r>
            <w:r w:rsidR="005A7387" w:rsidRPr="00326FE3">
              <w:t xml:space="preserve"> profilaktyczne </w:t>
            </w:r>
            <w:r w:rsidRPr="00326FE3">
              <w:t>rekomendowane przez PARPA</w:t>
            </w:r>
            <w:r w:rsidR="005A7387" w:rsidRPr="00326FE3">
              <w:t xml:space="preserve">. </w:t>
            </w:r>
          </w:p>
          <w:p w:rsidR="00F95617" w:rsidRPr="00326FE3" w:rsidRDefault="00F95617" w:rsidP="00231C8C">
            <w:pPr>
              <w:rPr>
                <w:rFonts w:eastAsia="Calibri" w:cs="Times New Roman"/>
                <w:color w:val="262626" w:themeColor="text1" w:themeTint="D9"/>
              </w:rPr>
            </w:pPr>
            <w:r w:rsidRPr="00326FE3">
              <w:rPr>
                <w:rFonts w:eastAsia="Calibri" w:cs="Times New Roman"/>
              </w:rPr>
              <w:t>Warsztaty zosta</w:t>
            </w:r>
            <w:r w:rsidRPr="00326FE3">
              <w:t>ły</w:t>
            </w:r>
            <w:r w:rsidRPr="00326FE3">
              <w:rPr>
                <w:rFonts w:eastAsia="Calibri" w:cs="Times New Roman"/>
              </w:rPr>
              <w:t xml:space="preserve"> przeprowadzone w zakresie przeciwdziałania uzależnieniom                             z uwzględnieniem problematyki alkoholizmu. </w:t>
            </w:r>
          </w:p>
          <w:p w:rsidR="001A4D0E" w:rsidRPr="00326FE3" w:rsidRDefault="001A4D0E" w:rsidP="00231C8C">
            <w:pPr>
              <w:rPr>
                <w:rFonts w:eastAsia="Calibri" w:cs="Times New Roman"/>
                <w:color w:val="262626" w:themeColor="text1" w:themeTint="D9"/>
              </w:rPr>
            </w:pPr>
            <w:r w:rsidRPr="00326FE3">
              <w:t>Profilaktyczna działalność informatyczna, edukacyjna i szkoleniowa w zakresie  uzależnień kierowana do młodzieży , realizacja programów  w tym konkursów warsztatów, debat, pogadanek, spotkań  itp.</w:t>
            </w:r>
          </w:p>
          <w:p w:rsidR="000E4F6F" w:rsidRPr="00326FE3" w:rsidRDefault="00EF04C0" w:rsidP="00231C8C">
            <w:pPr>
              <w:contextualSpacing/>
              <w:rPr>
                <w:rFonts w:eastAsia="Calibri"/>
                <w:color w:val="262626" w:themeColor="text1" w:themeTint="D9"/>
              </w:rPr>
            </w:pPr>
            <w:r w:rsidRPr="00326FE3">
              <w:lastRenderedPageBreak/>
              <w:t>.</w:t>
            </w:r>
            <w:r w:rsidR="00EA7384" w:rsidRPr="00326FE3">
              <w:rPr>
                <w:rFonts w:eastAsia="Calibri"/>
                <w:color w:val="262626" w:themeColor="text1" w:themeTint="D9"/>
              </w:rPr>
              <w:t xml:space="preserve"> </w:t>
            </w: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7725CC" w:rsidRPr="00326FE3" w:rsidRDefault="007725CC" w:rsidP="00231C8C">
            <w:pPr>
              <w:contextualSpacing/>
              <w:rPr>
                <w:rFonts w:cs="Times New Roman"/>
                <w:color w:val="000000" w:themeColor="text1"/>
              </w:rPr>
            </w:pPr>
          </w:p>
          <w:p w:rsidR="00EC0048" w:rsidRPr="00326FE3" w:rsidRDefault="0005620B" w:rsidP="00231C8C">
            <w:pPr>
              <w:contextualSpacing/>
              <w:rPr>
                <w:rFonts w:cs="Times New Roman"/>
                <w:color w:val="000000" w:themeColor="text1"/>
              </w:rPr>
            </w:pPr>
            <w:r w:rsidRPr="00326FE3">
              <w:rPr>
                <w:rFonts w:cs="Times New Roman"/>
                <w:color w:val="000000" w:themeColor="text1"/>
              </w:rPr>
              <w:t xml:space="preserve">GKRPA w ramach współpracy z </w:t>
            </w:r>
            <w:r w:rsidR="00BF7AEC" w:rsidRPr="00326FE3">
              <w:rPr>
                <w:rFonts w:cs="Times New Roman"/>
                <w:color w:val="000000" w:themeColor="text1"/>
              </w:rPr>
              <w:t xml:space="preserve">Oddziałem Terapii Uzależnień w Ciborzu </w:t>
            </w:r>
            <w:r w:rsidR="008036FE" w:rsidRPr="00326FE3">
              <w:rPr>
                <w:rFonts w:cs="Times New Roman"/>
                <w:color w:val="000000" w:themeColor="text1"/>
              </w:rPr>
              <w:t>zaprosiła na spo</w:t>
            </w:r>
            <w:r w:rsidR="00482EDE" w:rsidRPr="00326FE3">
              <w:rPr>
                <w:rFonts w:cs="Times New Roman"/>
                <w:color w:val="000000" w:themeColor="text1"/>
              </w:rPr>
              <w:t>tkanie   profilaktyczne artyst</w:t>
            </w:r>
            <w:r w:rsidR="008036FE" w:rsidRPr="00326FE3">
              <w:rPr>
                <w:rFonts w:cs="Times New Roman"/>
                <w:color w:val="000000" w:themeColor="text1"/>
              </w:rPr>
              <w:t xml:space="preserve">ę </w:t>
            </w:r>
            <w:r w:rsidR="00482EDE" w:rsidRPr="00326FE3">
              <w:rPr>
                <w:rFonts w:cs="Times New Roman"/>
                <w:color w:val="000000" w:themeColor="text1"/>
              </w:rPr>
              <w:t xml:space="preserve"> Wiesław</w:t>
            </w:r>
            <w:r w:rsidR="008036FE" w:rsidRPr="00326FE3">
              <w:rPr>
                <w:rFonts w:cs="Times New Roman"/>
                <w:color w:val="000000" w:themeColor="text1"/>
              </w:rPr>
              <w:t>a</w:t>
            </w:r>
            <w:r w:rsidR="00482EDE" w:rsidRPr="00326FE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482EDE" w:rsidRPr="00326FE3">
              <w:rPr>
                <w:rFonts w:cs="Times New Roman"/>
                <w:color w:val="000000" w:themeColor="text1"/>
              </w:rPr>
              <w:t>Błażkiewicz</w:t>
            </w:r>
            <w:r w:rsidR="008036FE" w:rsidRPr="00326FE3">
              <w:rPr>
                <w:rFonts w:cs="Times New Roman"/>
                <w:color w:val="000000" w:themeColor="text1"/>
              </w:rPr>
              <w:t>a</w:t>
            </w:r>
            <w:proofErr w:type="spellEnd"/>
            <w:r w:rsidR="00482EDE" w:rsidRPr="00326FE3">
              <w:rPr>
                <w:rFonts w:cs="Times New Roman"/>
                <w:color w:val="000000" w:themeColor="text1"/>
              </w:rPr>
              <w:t xml:space="preserve"> – „Blach</w:t>
            </w:r>
            <w:r w:rsidR="0026721D" w:rsidRPr="00326FE3">
              <w:rPr>
                <w:rFonts w:cs="Times New Roman"/>
                <w:color w:val="000000" w:themeColor="text1"/>
              </w:rPr>
              <w:t>ę</w:t>
            </w:r>
            <w:r w:rsidR="00482EDE" w:rsidRPr="00326FE3">
              <w:rPr>
                <w:rFonts w:cs="Times New Roman"/>
                <w:color w:val="000000" w:themeColor="text1"/>
              </w:rPr>
              <w:t>” pt. „Powiedz NIE”</w:t>
            </w:r>
            <w:r w:rsidR="00EC0048" w:rsidRPr="00326FE3">
              <w:rPr>
                <w:rFonts w:cs="Times New Roman"/>
                <w:color w:val="000000" w:themeColor="text1"/>
              </w:rPr>
              <w:t xml:space="preserve"> który przekazał uczniom z Gimnazjum </w:t>
            </w:r>
            <w:r w:rsidR="005B34C6" w:rsidRPr="00326FE3">
              <w:rPr>
                <w:rFonts w:cs="Times New Roman"/>
                <w:color w:val="000000" w:themeColor="text1"/>
              </w:rPr>
              <w:t xml:space="preserve"> swoje świadectwo nt. własnych uzależnień</w:t>
            </w:r>
            <w:r w:rsidR="0026721D" w:rsidRPr="00326FE3">
              <w:rPr>
                <w:rFonts w:cs="Times New Roman"/>
                <w:color w:val="000000" w:themeColor="text1"/>
              </w:rPr>
              <w:t>,</w:t>
            </w:r>
            <w:r w:rsidR="005B34C6" w:rsidRPr="00326FE3">
              <w:rPr>
                <w:rFonts w:cs="Times New Roman"/>
                <w:color w:val="000000" w:themeColor="text1"/>
              </w:rPr>
              <w:t xml:space="preserve"> </w:t>
            </w:r>
            <w:r w:rsidR="0026721D" w:rsidRPr="00326FE3">
              <w:rPr>
                <w:rFonts w:cs="Times New Roman"/>
                <w:color w:val="000000" w:themeColor="text1"/>
              </w:rPr>
              <w:t>zniszczone</w:t>
            </w:r>
            <w:r w:rsidR="00E02BB9" w:rsidRPr="00326FE3">
              <w:rPr>
                <w:rFonts w:cs="Times New Roman"/>
                <w:color w:val="000000" w:themeColor="text1"/>
              </w:rPr>
              <w:t>go ż</w:t>
            </w:r>
            <w:r w:rsidR="0026721D" w:rsidRPr="00326FE3">
              <w:rPr>
                <w:rFonts w:cs="Times New Roman"/>
                <w:color w:val="000000" w:themeColor="text1"/>
              </w:rPr>
              <w:t>yci</w:t>
            </w:r>
            <w:r w:rsidR="00E02BB9" w:rsidRPr="00326FE3">
              <w:rPr>
                <w:rFonts w:cs="Times New Roman"/>
                <w:color w:val="000000" w:themeColor="text1"/>
              </w:rPr>
              <w:t>a</w:t>
            </w:r>
            <w:r w:rsidR="0026721D" w:rsidRPr="00326FE3">
              <w:rPr>
                <w:rFonts w:cs="Times New Roman"/>
                <w:color w:val="000000" w:themeColor="text1"/>
              </w:rPr>
              <w:t xml:space="preserve"> zaprzepaszczon</w:t>
            </w:r>
            <w:r w:rsidR="00E74CDD" w:rsidRPr="00326FE3">
              <w:rPr>
                <w:rFonts w:cs="Times New Roman"/>
                <w:color w:val="000000" w:themeColor="text1"/>
              </w:rPr>
              <w:t>ej</w:t>
            </w:r>
            <w:r w:rsidR="0026721D" w:rsidRPr="00326FE3">
              <w:rPr>
                <w:rFonts w:cs="Times New Roman"/>
                <w:color w:val="000000" w:themeColor="text1"/>
              </w:rPr>
              <w:t xml:space="preserve"> karier</w:t>
            </w:r>
            <w:r w:rsidR="00E74CDD" w:rsidRPr="00326FE3">
              <w:rPr>
                <w:rFonts w:cs="Times New Roman"/>
                <w:color w:val="000000" w:themeColor="text1"/>
              </w:rPr>
              <w:t>y muzycznej i sięgnięcie dna,</w:t>
            </w:r>
            <w:r w:rsidR="00EC0048" w:rsidRPr="00326FE3">
              <w:rPr>
                <w:rFonts w:cs="Times New Roman"/>
                <w:color w:val="000000" w:themeColor="text1"/>
              </w:rPr>
              <w:t xml:space="preserve"> </w:t>
            </w:r>
          </w:p>
          <w:p w:rsidR="00482EDE" w:rsidRPr="00326FE3" w:rsidRDefault="00482EDE" w:rsidP="00231C8C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0E4F6F" w:rsidRPr="00326FE3" w:rsidRDefault="000E4F6F" w:rsidP="00231C8C">
            <w:pPr>
              <w:contextualSpacing/>
              <w:rPr>
                <w:rFonts w:eastAsia="Calibri"/>
                <w:color w:val="262626" w:themeColor="text1" w:themeTint="D9"/>
              </w:rPr>
            </w:pPr>
          </w:p>
          <w:p w:rsidR="007725CC" w:rsidRPr="00326FE3" w:rsidRDefault="007725CC" w:rsidP="00231C8C">
            <w:pPr>
              <w:contextualSpacing/>
              <w:rPr>
                <w:rFonts w:eastAsia="Calibri"/>
                <w:color w:val="262626" w:themeColor="text1" w:themeTint="D9"/>
              </w:rPr>
            </w:pPr>
          </w:p>
          <w:p w:rsidR="00DE3006" w:rsidRPr="00326FE3" w:rsidRDefault="005561BB" w:rsidP="00231C8C">
            <w:pPr>
              <w:contextualSpacing/>
              <w:rPr>
                <w:rFonts w:eastAsia="Calibri"/>
                <w:color w:val="262626" w:themeColor="text1" w:themeTint="D9"/>
              </w:rPr>
            </w:pPr>
            <w:r w:rsidRPr="00326FE3">
              <w:t xml:space="preserve">W Liceum Ogólnokształcącym w Czerwieńsku przeprowadzony został cykl warsztatów </w:t>
            </w:r>
            <w:r w:rsidR="000568F1" w:rsidRPr="00326FE3">
              <w:t>profilaktycznych.</w:t>
            </w:r>
            <w:r w:rsidR="00DE3006" w:rsidRPr="00326FE3">
              <w:rPr>
                <w:rFonts w:eastAsia="Calibri" w:cs="Times New Roman"/>
              </w:rPr>
              <w:t xml:space="preserve"> </w:t>
            </w:r>
            <w:r w:rsidR="00C1050F" w:rsidRPr="00326FE3">
              <w:rPr>
                <w:rFonts w:eastAsia="Calibri" w:cs="Times New Roman"/>
              </w:rPr>
              <w:t>–</w:t>
            </w:r>
          </w:p>
          <w:p w:rsidR="00C1050F" w:rsidRPr="00326FE3" w:rsidRDefault="00C1050F" w:rsidP="00231C8C">
            <w:pPr>
              <w:contextualSpacing/>
              <w:rPr>
                <w:rFonts w:eastAsia="Calibri" w:cs="Times New Roman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33E12" w:rsidRPr="00326FE3" w:rsidRDefault="00133E12" w:rsidP="00231C8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231C8C" w:rsidRDefault="00E51FAE" w:rsidP="00231C8C">
            <w:pPr>
              <w:pStyle w:val="NormalnyWeb"/>
              <w:spacing w:before="0" w:beforeAutospacing="0" w:after="0" w:afterAutospacing="0"/>
              <w:rPr>
                <w:rStyle w:val="textexposedshow"/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 xml:space="preserve">Uczniowie L.O w Czerwieńsku wzięli udział w </w:t>
            </w:r>
            <w:r w:rsidR="00C1050F" w:rsidRPr="00326FE3">
              <w:rPr>
                <w:rFonts w:asciiTheme="minorHAnsi" w:hAnsiTheme="minorHAnsi"/>
                <w:sz w:val="22"/>
                <w:szCs w:val="22"/>
              </w:rPr>
              <w:t>Wojewódzki</w:t>
            </w:r>
            <w:r w:rsidR="004878A2" w:rsidRPr="00326FE3">
              <w:rPr>
                <w:rFonts w:asciiTheme="minorHAnsi" w:hAnsiTheme="minorHAnsi"/>
                <w:sz w:val="22"/>
                <w:szCs w:val="22"/>
              </w:rPr>
              <w:t>m</w:t>
            </w:r>
            <w:r w:rsidR="00C1050F" w:rsidRPr="00326FE3">
              <w:rPr>
                <w:rFonts w:asciiTheme="minorHAnsi" w:hAnsiTheme="minorHAnsi"/>
                <w:sz w:val="22"/>
                <w:szCs w:val="22"/>
              </w:rPr>
              <w:t xml:space="preserve"> Program</w:t>
            </w:r>
            <w:r w:rsidR="004878A2" w:rsidRPr="00326FE3">
              <w:rPr>
                <w:rFonts w:asciiTheme="minorHAnsi" w:hAnsiTheme="minorHAnsi"/>
                <w:sz w:val="22"/>
                <w:szCs w:val="22"/>
              </w:rPr>
              <w:t xml:space="preserve">ie </w:t>
            </w:r>
            <w:proofErr w:type="spellStart"/>
            <w:r w:rsidR="00C1050F" w:rsidRPr="00326FE3">
              <w:rPr>
                <w:rFonts w:asciiTheme="minorHAnsi" w:hAnsiTheme="minorHAnsi"/>
                <w:sz w:val="22"/>
                <w:szCs w:val="22"/>
              </w:rPr>
              <w:t>Antydopalaczow</w:t>
            </w:r>
            <w:r w:rsidR="004878A2" w:rsidRPr="00326FE3">
              <w:rPr>
                <w:rFonts w:asciiTheme="minorHAnsi" w:hAnsiTheme="minorHAnsi"/>
                <w:sz w:val="22"/>
                <w:szCs w:val="22"/>
              </w:rPr>
              <w:t>ym</w:t>
            </w:r>
            <w:proofErr w:type="spellEnd"/>
            <w:r w:rsidR="00C1050F" w:rsidRPr="00326FE3">
              <w:rPr>
                <w:rFonts w:asciiTheme="minorHAnsi" w:hAnsiTheme="minorHAnsi"/>
                <w:sz w:val="22"/>
                <w:szCs w:val="22"/>
              </w:rPr>
              <w:br/>
              <w:t>pt, „Dopalam się sobą”, organizowanego przez Wydział Prewencji Wojewódzkiej Policji w Gorzowie oraz Lubuskiego Kuratora Oświaty</w:t>
            </w:r>
            <w:r w:rsidR="007B5835" w:rsidRPr="00326FE3">
              <w:rPr>
                <w:rFonts w:asciiTheme="minorHAnsi" w:hAnsiTheme="minorHAnsi"/>
                <w:sz w:val="22"/>
                <w:szCs w:val="22"/>
              </w:rPr>
              <w:t>.</w:t>
            </w:r>
            <w:r w:rsidR="003B45AA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>. Zostali także zaproszeni do prezentacji dobrej profilaktycznej praktyki.</w:t>
            </w:r>
            <w:r w:rsidR="003B45AA"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45AA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zaprezentowali </w:t>
            </w:r>
            <w:r w:rsidR="007B5835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swoje</w:t>
            </w:r>
            <w:r w:rsidR="003B45AA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działania..</w:t>
            </w:r>
            <w:r w:rsidR="003B45AA" w:rsidRPr="00326FE3">
              <w:rPr>
                <w:rFonts w:asciiTheme="minorHAnsi" w:hAnsiTheme="minorHAnsi"/>
                <w:sz w:val="22"/>
                <w:szCs w:val="22"/>
              </w:rPr>
              <w:br/>
            </w:r>
            <w:r w:rsidR="007B5835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Licealiści </w:t>
            </w:r>
            <w:r w:rsidR="003B45AA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opowiedzieli o pracy w Kole Szkolnych Profilaktyków, przedstawili cele i metody pracy nad gazetką profilaktyczną „Rady Nie Bez Parady</w:t>
            </w:r>
            <w:bookmarkStart w:id="0" w:name="OLE_LINK9"/>
            <w:bookmarkStart w:id="1" w:name="OLE_LINK10"/>
            <w:r w:rsidR="003B45AA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>”, którą wydaj</w:t>
            </w:r>
            <w:r w:rsidR="001E29E4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>ą</w:t>
            </w:r>
            <w:r w:rsidR="003B45AA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już od siedmiu lat.</w:t>
            </w:r>
            <w:r w:rsidR="00D479C1"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0"/>
            <w:bookmarkEnd w:id="1"/>
            <w:r w:rsidR="001E29E4" w:rsidRPr="00326FE3">
              <w:rPr>
                <w:rFonts w:asciiTheme="minorHAnsi" w:hAnsiTheme="minorHAnsi"/>
                <w:sz w:val="22"/>
                <w:szCs w:val="22"/>
              </w:rPr>
              <w:t>P</w:t>
            </w:r>
            <w:r w:rsidR="00D479C1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>rezentacja wzbudziła zainteresowanie i pozyskała pozytywne recenzje</w:t>
            </w:r>
            <w:r w:rsidR="00231C8C">
              <w:rPr>
                <w:rStyle w:val="textexposedshow"/>
                <w:rFonts w:asciiTheme="minorHAnsi" w:hAnsiTheme="minorHAnsi"/>
                <w:sz w:val="22"/>
                <w:szCs w:val="22"/>
              </w:rPr>
              <w:t>.</w:t>
            </w:r>
          </w:p>
          <w:p w:rsidR="00231C8C" w:rsidRDefault="00231C8C" w:rsidP="00231C8C">
            <w:pPr>
              <w:pStyle w:val="NormalnyWeb"/>
              <w:spacing w:before="0" w:beforeAutospacing="0" w:after="0" w:afterAutospacing="0"/>
              <w:rPr>
                <w:rStyle w:val="textexposedshow"/>
                <w:rFonts w:asciiTheme="minorHAnsi" w:hAnsiTheme="minorHAnsi"/>
                <w:sz w:val="22"/>
                <w:szCs w:val="22"/>
              </w:rPr>
            </w:pPr>
          </w:p>
          <w:p w:rsidR="00DE3006" w:rsidRPr="005933E0" w:rsidRDefault="007A112A" w:rsidP="00231C8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33E0">
              <w:rPr>
                <w:sz w:val="22"/>
                <w:szCs w:val="22"/>
              </w:rPr>
              <w:t xml:space="preserve">W porozumieniu z </w:t>
            </w:r>
            <w:r w:rsidR="0094457D" w:rsidRPr="005933E0">
              <w:rPr>
                <w:sz w:val="22"/>
                <w:szCs w:val="22"/>
              </w:rPr>
              <w:t xml:space="preserve"> „Gazet</w:t>
            </w:r>
            <w:r w:rsidRPr="005933E0">
              <w:rPr>
                <w:sz w:val="22"/>
                <w:szCs w:val="22"/>
              </w:rPr>
              <w:t>ą</w:t>
            </w:r>
            <w:r w:rsidR="0094457D" w:rsidRPr="005933E0">
              <w:rPr>
                <w:sz w:val="22"/>
                <w:szCs w:val="22"/>
              </w:rPr>
              <w:t xml:space="preserve"> Lubusk</w:t>
            </w:r>
            <w:r w:rsidRPr="005933E0">
              <w:rPr>
                <w:sz w:val="22"/>
                <w:szCs w:val="22"/>
              </w:rPr>
              <w:t>ą</w:t>
            </w:r>
            <w:r w:rsidR="0094457D" w:rsidRPr="005933E0">
              <w:rPr>
                <w:sz w:val="22"/>
                <w:szCs w:val="22"/>
              </w:rPr>
              <w:t xml:space="preserve">” </w:t>
            </w:r>
            <w:r w:rsidR="00DF29E4" w:rsidRPr="005933E0">
              <w:rPr>
                <w:sz w:val="22"/>
                <w:szCs w:val="22"/>
              </w:rPr>
              <w:t xml:space="preserve">GKRPA  zrealizowała </w:t>
            </w:r>
            <w:r w:rsidR="00A42A61" w:rsidRPr="005933E0">
              <w:rPr>
                <w:sz w:val="22"/>
                <w:szCs w:val="22"/>
              </w:rPr>
              <w:t xml:space="preserve">projekt pt. </w:t>
            </w:r>
            <w:r w:rsidR="00D35F1A" w:rsidRPr="005933E0">
              <w:rPr>
                <w:bCs/>
                <w:sz w:val="22"/>
                <w:szCs w:val="22"/>
              </w:rPr>
              <w:t xml:space="preserve"> Stop dopalaczom</w:t>
            </w:r>
            <w:r w:rsidR="0094457D" w:rsidRPr="005933E0">
              <w:rPr>
                <w:sz w:val="22"/>
                <w:szCs w:val="22"/>
              </w:rPr>
              <w:t xml:space="preserve"> </w:t>
            </w:r>
            <w:r w:rsidR="009649B5" w:rsidRPr="005933E0">
              <w:rPr>
                <w:sz w:val="22"/>
                <w:szCs w:val="22"/>
              </w:rPr>
              <w:t xml:space="preserve"> . </w:t>
            </w:r>
          </w:p>
        </w:tc>
        <w:tc>
          <w:tcPr>
            <w:tcW w:w="3340" w:type="dxa"/>
          </w:tcPr>
          <w:p w:rsidR="00BA173C" w:rsidRPr="00326FE3" w:rsidRDefault="00BA173C" w:rsidP="003B6008">
            <w:pPr>
              <w:pStyle w:val="western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lastRenderedPageBreak/>
              <w:t>Przeprowadz</w:t>
            </w:r>
            <w:r w:rsidR="00981530" w:rsidRPr="00326FE3">
              <w:rPr>
                <w:rFonts w:asciiTheme="minorHAnsi" w:hAnsiTheme="minorHAnsi"/>
                <w:sz w:val="22"/>
                <w:szCs w:val="22"/>
              </w:rPr>
              <w:t>o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F6085C" w:rsidRPr="00326FE3">
              <w:rPr>
                <w:rFonts w:asciiTheme="minorHAnsi" w:hAnsiTheme="minorHAnsi"/>
                <w:sz w:val="22"/>
                <w:szCs w:val="22"/>
              </w:rPr>
              <w:t xml:space="preserve">dwadzieścia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173C" w:rsidRPr="00326FE3" w:rsidRDefault="00BA173C" w:rsidP="003B6008">
            <w:pPr>
              <w:pStyle w:val="western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warsztatów profilaktyczno – terapeutycznych dla uczniów :</w:t>
            </w:r>
          </w:p>
          <w:p w:rsidR="00F6085C" w:rsidRPr="00326FE3" w:rsidRDefault="00BA173C" w:rsidP="003B6008">
            <w:pPr>
              <w:pStyle w:val="western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>-</w:t>
            </w:r>
            <w:r w:rsidRPr="00326FE3">
              <w:rPr>
                <w:rFonts w:asciiTheme="minorHAnsi" w:hAnsiTheme="minorHAnsi"/>
                <w:b/>
                <w:sz w:val="22"/>
                <w:szCs w:val="22"/>
              </w:rPr>
              <w:t>Szkołach Podstawowych w Czerwieńsku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(4 warsztaty- </w:t>
            </w:r>
          </w:p>
          <w:p w:rsidR="00BA173C" w:rsidRPr="00326FE3" w:rsidRDefault="00BA173C" w:rsidP="003B6008">
            <w:pPr>
              <w:pStyle w:val="western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 xml:space="preserve">4 godziny dla </w:t>
            </w:r>
            <w:r w:rsidR="007F262D" w:rsidRPr="00326FE3">
              <w:rPr>
                <w:rFonts w:asciiTheme="minorHAnsi" w:hAnsiTheme="minorHAnsi"/>
                <w:sz w:val="22"/>
                <w:szCs w:val="22"/>
              </w:rPr>
              <w:t xml:space="preserve">96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uczniów </w:t>
            </w:r>
            <w:r w:rsidR="00F6085C" w:rsidRPr="00326FE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E1501" w:rsidRPr="00326FE3" w:rsidRDefault="00BA173C" w:rsidP="003B6008">
            <w:pPr>
              <w:pStyle w:val="western"/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1501" w:rsidRPr="00326FE3">
              <w:rPr>
                <w:rFonts w:asciiTheme="minorHAnsi" w:hAnsiTheme="minorHAnsi"/>
                <w:sz w:val="22"/>
                <w:szCs w:val="22"/>
              </w:rPr>
              <w:t>-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6FE3">
              <w:rPr>
                <w:rFonts w:asciiTheme="minorHAnsi" w:hAnsiTheme="minorHAnsi"/>
                <w:b/>
                <w:sz w:val="22"/>
                <w:szCs w:val="22"/>
              </w:rPr>
              <w:t>Szkoła Podstawowa Leśniowie Wielkim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173C" w:rsidRPr="00326FE3" w:rsidRDefault="00BA173C" w:rsidP="00C90CBD">
            <w:pPr>
              <w:pStyle w:val="western"/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 xml:space="preserve">(4 warsztaty- 4 godziny dla </w:t>
            </w:r>
            <w:r w:rsidR="00CF1D99" w:rsidRPr="00326FE3">
              <w:rPr>
                <w:rFonts w:asciiTheme="minorHAnsi" w:hAnsiTheme="minorHAnsi"/>
                <w:sz w:val="22"/>
                <w:szCs w:val="22"/>
              </w:rPr>
              <w:t xml:space="preserve">40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uczniów </w:t>
            </w:r>
            <w:r w:rsidR="00BE1501" w:rsidRPr="00326FE3">
              <w:rPr>
                <w:rFonts w:asciiTheme="minorHAnsi" w:hAnsiTheme="minorHAnsi"/>
                <w:sz w:val="22"/>
                <w:szCs w:val="22"/>
              </w:rPr>
              <w:t>)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BA173C" w:rsidRPr="00326FE3" w:rsidRDefault="00BA173C" w:rsidP="00C90CBD">
            <w:pPr>
              <w:pStyle w:val="western"/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>-</w:t>
            </w:r>
            <w:r w:rsidRPr="00326FE3">
              <w:rPr>
                <w:rFonts w:asciiTheme="minorHAnsi" w:hAnsiTheme="minorHAnsi"/>
                <w:b/>
                <w:sz w:val="22"/>
                <w:szCs w:val="22"/>
              </w:rPr>
              <w:t>Szkoła Podstawowa w Nietkowie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(6 warsztatów- 6 godzin dla </w:t>
            </w:r>
            <w:r w:rsidR="00653941" w:rsidRPr="00326FE3">
              <w:rPr>
                <w:rFonts w:asciiTheme="minorHAnsi" w:hAnsiTheme="minorHAnsi"/>
                <w:sz w:val="22"/>
                <w:szCs w:val="22"/>
              </w:rPr>
              <w:t xml:space="preserve">60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>uczni</w:t>
            </w:r>
            <w:r w:rsidR="00BE1501" w:rsidRPr="00326FE3">
              <w:rPr>
                <w:rFonts w:asciiTheme="minorHAnsi" w:hAnsiTheme="minorHAnsi"/>
                <w:sz w:val="22"/>
                <w:szCs w:val="22"/>
              </w:rPr>
              <w:t>ów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),</w:t>
            </w:r>
          </w:p>
          <w:p w:rsidR="00BA173C" w:rsidRPr="00326FE3" w:rsidRDefault="00BA173C" w:rsidP="00C90CBD">
            <w:pPr>
              <w:pStyle w:val="western"/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>-</w:t>
            </w:r>
            <w:r w:rsidRPr="00326FE3">
              <w:rPr>
                <w:rFonts w:asciiTheme="minorHAnsi" w:hAnsiTheme="minorHAnsi"/>
                <w:b/>
                <w:sz w:val="22"/>
                <w:szCs w:val="22"/>
              </w:rPr>
              <w:t>Szkoła Podstawowa w  Nietkowicach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(3 warsztaty- 3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godziny </w:t>
            </w:r>
            <w:r w:rsidR="00653941"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dla </w:t>
            </w:r>
            <w:r w:rsidR="00653941" w:rsidRPr="00326FE3">
              <w:rPr>
                <w:rFonts w:asciiTheme="minorHAnsi" w:hAnsiTheme="minorHAnsi"/>
                <w:sz w:val="22"/>
                <w:szCs w:val="22"/>
              </w:rPr>
              <w:t xml:space="preserve">30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uczniów) </w:t>
            </w:r>
          </w:p>
          <w:p w:rsidR="007A7F59" w:rsidRPr="00326FE3" w:rsidRDefault="00BA173C" w:rsidP="007B2442">
            <w:pPr>
              <w:pStyle w:val="western"/>
              <w:spacing w:before="0" w:after="0"/>
              <w:jc w:val="left"/>
              <w:rPr>
                <w:rFonts w:asciiTheme="minorHAnsi" w:eastAsia="Calibri" w:hAnsiTheme="minorHAnsi"/>
                <w:color w:val="262626" w:themeColor="text1" w:themeTint="D9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b/>
                <w:sz w:val="22"/>
                <w:szCs w:val="22"/>
              </w:rPr>
              <w:t>-Przedszkole w Czerwieńsku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 (3 warsztaty)</w:t>
            </w:r>
            <w:r w:rsidR="00F95617" w:rsidRPr="00326FE3">
              <w:rPr>
                <w:rFonts w:asciiTheme="minorHAnsi" w:hAnsiTheme="minorHAnsi"/>
                <w:sz w:val="22"/>
                <w:szCs w:val="22"/>
              </w:rPr>
              <w:t>,</w:t>
            </w:r>
            <w:r w:rsidR="005D6CB7" w:rsidRPr="00326FE3">
              <w:rPr>
                <w:rFonts w:asciiTheme="minorHAnsi" w:hAnsiTheme="minorHAnsi"/>
                <w:sz w:val="22"/>
                <w:szCs w:val="22"/>
              </w:rPr>
              <w:t>J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edna grupa obejmuje do 30 </w:t>
            </w:r>
            <w:r w:rsidR="00D168CD" w:rsidRPr="00326FE3">
              <w:rPr>
                <w:rFonts w:asciiTheme="minorHAnsi" w:hAnsiTheme="minorHAnsi"/>
                <w:sz w:val="22"/>
                <w:szCs w:val="22"/>
              </w:rPr>
              <w:t>dzieci</w:t>
            </w:r>
            <w:r w:rsidR="007A7F59" w:rsidRPr="00326FE3">
              <w:rPr>
                <w:rFonts w:asciiTheme="minorHAnsi" w:eastAsia="Calibri" w:hAnsiTheme="minorHAnsi"/>
                <w:color w:val="262626" w:themeColor="text1" w:themeTint="D9"/>
                <w:sz w:val="22"/>
                <w:szCs w:val="22"/>
              </w:rPr>
              <w:t>.</w:t>
            </w:r>
          </w:p>
          <w:p w:rsidR="001C1E60" w:rsidRPr="00326FE3" w:rsidRDefault="00AB3AE8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>Z</w:t>
            </w:r>
            <w:r w:rsidR="004646BE" w:rsidRPr="00326FE3">
              <w:rPr>
                <w:rFonts w:asciiTheme="minorHAnsi" w:hAnsiTheme="minorHAnsi"/>
                <w:sz w:val="22"/>
                <w:szCs w:val="22"/>
              </w:rPr>
              <w:t>wycięzcą III Gminnego Przeglądu Teatrów Profilaktycznych „</w:t>
            </w:r>
            <w:proofErr w:type="spellStart"/>
            <w:r w:rsidR="004646BE" w:rsidRPr="00326FE3">
              <w:rPr>
                <w:rFonts w:asciiTheme="minorHAnsi" w:hAnsiTheme="minorHAnsi"/>
                <w:sz w:val="22"/>
                <w:szCs w:val="22"/>
              </w:rPr>
              <w:t>Profiscena</w:t>
            </w:r>
            <w:proofErr w:type="spellEnd"/>
            <w:r w:rsidR="004646BE" w:rsidRPr="00326FE3">
              <w:rPr>
                <w:rFonts w:asciiTheme="minorHAnsi" w:hAnsiTheme="minorHAnsi"/>
                <w:sz w:val="22"/>
                <w:szCs w:val="22"/>
              </w:rPr>
              <w:t xml:space="preserve"> 2016” została Publiczna Szkoła Podstawowa w Nietkowie ze spektaklem „Dopalacze – lekcja życia”.</w:t>
            </w:r>
            <w:r w:rsidR="00B17E53"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6BE" w:rsidRPr="00326FE3">
              <w:rPr>
                <w:rFonts w:asciiTheme="minorHAnsi" w:hAnsiTheme="minorHAnsi"/>
                <w:sz w:val="22"/>
                <w:szCs w:val="22"/>
              </w:rPr>
              <w:t>Miejsce II zajęła Publiczna Szkoła Podstawowa w Nietkowicach („Nie będzie tamtego mnie”), a III - Publiczna Szkoła Podstawowa w Leśniowie Wielkim („Zdrowie popłaca”). Wyróżnienie otrzymała Publiczna Szkoła Podstawowa w Czerwieńsku (za „Bajkę antynikotynową”).</w:t>
            </w:r>
            <w:r w:rsidR="00E703FE" w:rsidRPr="00326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2651A" w:rsidRPr="00326FE3" w:rsidRDefault="00C2651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1715A" w:rsidRPr="00326FE3" w:rsidRDefault="00E1715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1715A" w:rsidRPr="00326FE3" w:rsidRDefault="00E1715A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1715A" w:rsidRPr="00326FE3" w:rsidRDefault="00FD7692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>Udział wzięło 120 gimnazjalistów</w:t>
            </w:r>
            <w:r w:rsidR="00146299" w:rsidRPr="00326FE3">
              <w:rPr>
                <w:rFonts w:asciiTheme="minorHAnsi" w:hAnsiTheme="minorHAnsi"/>
                <w:sz w:val="22"/>
                <w:szCs w:val="22"/>
              </w:rPr>
              <w:t xml:space="preserve"> oraz 6 nauczycieli  w programie 2 godzinnym</w:t>
            </w:r>
          </w:p>
          <w:p w:rsidR="00FD7692" w:rsidRPr="00326FE3" w:rsidRDefault="00FD7692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F272C" w:rsidRPr="00326FE3" w:rsidRDefault="00383C41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>W L.O</w:t>
            </w:r>
          </w:p>
          <w:p w:rsidR="00E703FE" w:rsidRPr="00326FE3" w:rsidRDefault="00E703FE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Budowanie poczucia własnej wartości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-). Grupa niejednorodna: uczniowie z klas II i III (jeden warsztat- 2 godziny lekcyjne). </w:t>
            </w:r>
          </w:p>
          <w:p w:rsidR="00E703FE" w:rsidRPr="00326FE3" w:rsidRDefault="00E703FE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Profilaktyka zachowań ryzykownych z elementami treści. </w:t>
            </w:r>
            <w:r w:rsidRPr="00326FE3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Nałóg przegrane życie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>-). Grupa niejednorodna: uczniowie klas II i III (jeden warsztat- 2 godziny lekcyjne).</w:t>
            </w:r>
          </w:p>
          <w:p w:rsidR="00E703FE" w:rsidRPr="00326FE3" w:rsidRDefault="00E703FE" w:rsidP="00E703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Zarządzanie sobą w czasie, z elementami aktywnych metod uczenia się. </w:t>
            </w:r>
            <w:r w:rsidRPr="00326FE3">
              <w:rPr>
                <w:rFonts w:asciiTheme="minorHAnsi" w:hAnsiTheme="minorHAnsi"/>
                <w:sz w:val="22"/>
                <w:szCs w:val="22"/>
              </w:rPr>
              <w:t xml:space="preserve">-). Grupa niejednorodna: uczniowie klas II i III (jeden warsztat- 2 godziny lekcyjne). </w:t>
            </w:r>
          </w:p>
          <w:p w:rsidR="004646BE" w:rsidRPr="00326FE3" w:rsidRDefault="00E703FE" w:rsidP="00E703FE">
            <w:r w:rsidRPr="00326FE3">
              <w:rPr>
                <w:rFonts w:eastAsia="Calibri" w:cs="Times New Roman"/>
                <w:b/>
                <w:bCs/>
              </w:rPr>
              <w:t xml:space="preserve">Zarządzanie sobą w czasie </w:t>
            </w:r>
            <w:r w:rsidRPr="00326FE3">
              <w:rPr>
                <w:rFonts w:eastAsia="Calibri" w:cs="Times New Roman"/>
              </w:rPr>
              <w:t xml:space="preserve">- </w:t>
            </w:r>
          </w:p>
          <w:p w:rsidR="00641AB5" w:rsidRPr="00326FE3" w:rsidRDefault="004646BE" w:rsidP="00641A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>.</w:t>
            </w:r>
            <w:r w:rsidR="00641AB5" w:rsidRPr="00326FE3">
              <w:rPr>
                <w:rFonts w:asciiTheme="minorHAnsi" w:hAnsiTheme="minorHAnsi"/>
                <w:sz w:val="22"/>
                <w:szCs w:val="22"/>
              </w:rPr>
              <w:t xml:space="preserve"> Grupa niejednorodna: uczniowie klas II i III (jeden warsztat- 2 godziny lekcyjne). </w:t>
            </w:r>
          </w:p>
          <w:p w:rsidR="004646BE" w:rsidRPr="00326FE3" w:rsidRDefault="003C0A19" w:rsidP="00E501F6">
            <w:pPr>
              <w:pStyle w:val="NormalnyWeb"/>
              <w:rPr>
                <w:rStyle w:val="textexposedshow"/>
                <w:rFonts w:asciiTheme="minorHAnsi" w:hAnsiTheme="minorHAnsi"/>
                <w:sz w:val="22"/>
                <w:szCs w:val="22"/>
              </w:rPr>
            </w:pPr>
            <w:r w:rsidRPr="00326FE3">
              <w:rPr>
                <w:rFonts w:asciiTheme="minorHAnsi" w:hAnsiTheme="minorHAnsi"/>
                <w:sz w:val="22"/>
                <w:szCs w:val="22"/>
              </w:rPr>
              <w:t xml:space="preserve">W  </w:t>
            </w:r>
            <w:r w:rsidR="005D22C7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założeniach programowo – wychowawczych, realizowan</w:t>
            </w:r>
            <w:r w:rsidR="00E501F6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e były </w:t>
            </w:r>
            <w:r w:rsidR="005D22C7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w szkole </w:t>
            </w:r>
            <w:r w:rsidR="004056D0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przez wszystkich wychowawców, nauczycieli </w:t>
            </w:r>
            <w:r w:rsidR="00E501F6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 </w:t>
            </w:r>
            <w:r w:rsidR="004056D0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i chętnych uczniów </w:t>
            </w:r>
            <w:r w:rsidR="00E501F6"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>.</w:t>
            </w:r>
          </w:p>
          <w:p w:rsidR="00394CB8" w:rsidRPr="00326FE3" w:rsidRDefault="00394CB8" w:rsidP="00E501F6">
            <w:pPr>
              <w:pStyle w:val="NormalnyWeb"/>
              <w:rPr>
                <w:rStyle w:val="textexposedshow"/>
                <w:rFonts w:asciiTheme="minorHAnsi" w:hAnsiTheme="minorHAnsi"/>
                <w:sz w:val="22"/>
                <w:szCs w:val="22"/>
              </w:rPr>
            </w:pPr>
          </w:p>
          <w:p w:rsidR="00394CB8" w:rsidRPr="00326FE3" w:rsidRDefault="006420E5" w:rsidP="00E501F6">
            <w:pPr>
              <w:pStyle w:val="NormalnyWeb"/>
              <w:rPr>
                <w:rStyle w:val="textexposedshow"/>
                <w:rFonts w:asciiTheme="minorHAnsi" w:hAnsiTheme="minorHAnsi"/>
                <w:sz w:val="22"/>
                <w:szCs w:val="22"/>
              </w:rPr>
            </w:pPr>
            <w:r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>Młodzież wydaje gazetkę  profilaktyczną od 7 lat</w:t>
            </w:r>
            <w:r w:rsid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 xml:space="preserve"> -n</w:t>
            </w:r>
            <w:r w:rsidRPr="00326FE3">
              <w:rPr>
                <w:rStyle w:val="textexposedshow"/>
                <w:rFonts w:asciiTheme="minorHAnsi" w:hAnsiTheme="minorHAnsi"/>
                <w:sz w:val="22"/>
                <w:szCs w:val="22"/>
              </w:rPr>
              <w:t>akład 100 szt.</w:t>
            </w:r>
          </w:p>
          <w:p w:rsidR="00394CB8" w:rsidRPr="00326FE3" w:rsidRDefault="000525BF" w:rsidP="00394CB8">
            <w:r w:rsidRPr="00326FE3">
              <w:rPr>
                <w:rStyle w:val="textexposedshow"/>
              </w:rPr>
              <w:t xml:space="preserve">Udział wzięło </w:t>
            </w:r>
            <w:r w:rsidR="00014F6E" w:rsidRPr="00326FE3">
              <w:rPr>
                <w:rStyle w:val="textexposedshow"/>
              </w:rPr>
              <w:t>120</w:t>
            </w:r>
            <w:r w:rsidR="006965AE" w:rsidRPr="00326FE3">
              <w:rPr>
                <w:rStyle w:val="textexposedshow"/>
              </w:rPr>
              <w:t xml:space="preserve">- </w:t>
            </w:r>
            <w:r w:rsidR="00A42A61" w:rsidRPr="00326FE3">
              <w:rPr>
                <w:rFonts w:eastAsia="Times New Roman" w:cs="Times New Roman"/>
                <w:lang w:eastAsia="pl-PL"/>
              </w:rPr>
              <w:t xml:space="preserve">uczniów z gimnazjum w Czerwieńsku </w:t>
            </w:r>
          </w:p>
          <w:p w:rsidR="000525BF" w:rsidRPr="00326FE3" w:rsidRDefault="000525BF" w:rsidP="00A42A61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19B5" w:rsidRPr="00201122" w:rsidTr="00084696">
        <w:trPr>
          <w:trHeight w:val="112"/>
        </w:trPr>
        <w:tc>
          <w:tcPr>
            <w:tcW w:w="525" w:type="dxa"/>
          </w:tcPr>
          <w:p w:rsidR="00820614" w:rsidRPr="00201122" w:rsidRDefault="0069496A">
            <w:r>
              <w:lastRenderedPageBreak/>
              <w:t>3</w:t>
            </w:r>
          </w:p>
        </w:tc>
        <w:tc>
          <w:tcPr>
            <w:tcW w:w="2017" w:type="dxa"/>
          </w:tcPr>
          <w:p w:rsidR="00820614" w:rsidRPr="00201122" w:rsidRDefault="0069496A">
            <w:r>
              <w:t>GKRPA, Szkoły</w:t>
            </w:r>
          </w:p>
        </w:tc>
        <w:tc>
          <w:tcPr>
            <w:tcW w:w="2423" w:type="dxa"/>
          </w:tcPr>
          <w:p w:rsidR="00820614" w:rsidRPr="00201122" w:rsidRDefault="008802FF">
            <w:r>
              <w:t xml:space="preserve">Edukacja </w:t>
            </w:r>
            <w:r w:rsidRPr="008802FF">
              <w:rPr>
                <w:b/>
              </w:rPr>
              <w:t xml:space="preserve">rodziców </w:t>
            </w:r>
          </w:p>
        </w:tc>
        <w:tc>
          <w:tcPr>
            <w:tcW w:w="1547" w:type="dxa"/>
          </w:tcPr>
          <w:p w:rsidR="00820614" w:rsidRPr="00201122" w:rsidRDefault="001627F0" w:rsidP="001627F0">
            <w:r>
              <w:t>Cały rok</w:t>
            </w:r>
          </w:p>
        </w:tc>
        <w:tc>
          <w:tcPr>
            <w:tcW w:w="1107" w:type="dxa"/>
          </w:tcPr>
          <w:p w:rsidR="00820614" w:rsidRPr="00201122" w:rsidRDefault="00E11849">
            <w:r>
              <w:t xml:space="preserve">    900</w:t>
            </w:r>
          </w:p>
        </w:tc>
        <w:tc>
          <w:tcPr>
            <w:tcW w:w="3324" w:type="dxa"/>
          </w:tcPr>
          <w:p w:rsidR="00103FD8" w:rsidRDefault="009056ED" w:rsidP="00FE1106">
            <w:r w:rsidRPr="0049446E">
              <w:t>Profilaktyczna działalność informatyczna, edukacyjna i szkoleniowa w zakresie  uzależnień</w:t>
            </w:r>
            <w:r w:rsidR="00FE1106">
              <w:t xml:space="preserve"> k</w:t>
            </w:r>
            <w:r w:rsidR="0095497C">
              <w:t xml:space="preserve">ierowana dla rodziców </w:t>
            </w:r>
            <w:r w:rsidR="00FE1106">
              <w:t>tj.</w:t>
            </w:r>
          </w:p>
          <w:p w:rsidR="0095497C" w:rsidRPr="0049446E" w:rsidRDefault="0095497C" w:rsidP="009649B5"/>
        </w:tc>
        <w:tc>
          <w:tcPr>
            <w:tcW w:w="3340" w:type="dxa"/>
          </w:tcPr>
          <w:p w:rsidR="00620DF2" w:rsidRPr="00E63737" w:rsidRDefault="00CB6424" w:rsidP="00620D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Podczas zebrań rodziców </w:t>
            </w:r>
            <w:r w:rsidR="00620DF2">
              <w:rPr>
                <w:rFonts w:ascii="Calibri" w:hAnsi="Calibri"/>
              </w:rPr>
              <w:t xml:space="preserve"> </w:t>
            </w:r>
            <w:r w:rsidR="00D07456">
              <w:rPr>
                <w:rFonts w:ascii="Calibri" w:hAnsi="Calibri"/>
              </w:rPr>
              <w:t xml:space="preserve">w szkołach przeprowadzono </w:t>
            </w:r>
            <w:r w:rsidR="00620DF2">
              <w:rPr>
                <w:rFonts w:ascii="Calibri" w:hAnsi="Calibri"/>
              </w:rPr>
              <w:t>4 razy w roku szkolnym</w:t>
            </w:r>
            <w:r>
              <w:rPr>
                <w:rFonts w:ascii="Calibri" w:hAnsi="Calibri"/>
              </w:rPr>
              <w:t xml:space="preserve"> szkolenia </w:t>
            </w:r>
            <w:r w:rsidR="00434230">
              <w:rPr>
                <w:rFonts w:ascii="Calibri" w:hAnsi="Calibri"/>
              </w:rPr>
              <w:t>w zakresie ,,Bezpieczeństwo twojego dziecka w</w:t>
            </w:r>
            <w:r w:rsidR="00E16DA4">
              <w:rPr>
                <w:rFonts w:ascii="Calibri" w:hAnsi="Calibri"/>
              </w:rPr>
              <w:t xml:space="preserve"> dużym stopniu zależy od Ciebie’’</w:t>
            </w:r>
            <w:r w:rsidR="0095432F">
              <w:rPr>
                <w:rFonts w:ascii="Calibri" w:hAnsi="Calibri"/>
              </w:rPr>
              <w:t>.</w:t>
            </w:r>
          </w:p>
          <w:p w:rsidR="00620DF2" w:rsidRPr="00E63737" w:rsidRDefault="002C115C" w:rsidP="00620D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</w:p>
          <w:p w:rsidR="00820614" w:rsidRPr="00201122" w:rsidRDefault="00820614"/>
        </w:tc>
      </w:tr>
      <w:tr w:rsidR="00C019B5" w:rsidRPr="00201122" w:rsidTr="00084696">
        <w:trPr>
          <w:trHeight w:val="1346"/>
        </w:trPr>
        <w:tc>
          <w:tcPr>
            <w:tcW w:w="525" w:type="dxa"/>
          </w:tcPr>
          <w:p w:rsidR="00820614" w:rsidRPr="00201122" w:rsidRDefault="008802FF">
            <w:r>
              <w:lastRenderedPageBreak/>
              <w:t>4</w:t>
            </w:r>
          </w:p>
        </w:tc>
        <w:tc>
          <w:tcPr>
            <w:tcW w:w="2017" w:type="dxa"/>
          </w:tcPr>
          <w:p w:rsidR="00820614" w:rsidRPr="00201122" w:rsidRDefault="008802FF">
            <w:r>
              <w:t xml:space="preserve">GKRPA, </w:t>
            </w:r>
          </w:p>
        </w:tc>
        <w:tc>
          <w:tcPr>
            <w:tcW w:w="2423" w:type="dxa"/>
          </w:tcPr>
          <w:p w:rsidR="00820614" w:rsidRPr="00201122" w:rsidRDefault="00374CF3">
            <w:r>
              <w:t xml:space="preserve">Edukacja </w:t>
            </w:r>
            <w:r w:rsidRPr="00374CF3">
              <w:rPr>
                <w:b/>
              </w:rPr>
              <w:t>grup zawodowych</w:t>
            </w:r>
            <w:r>
              <w:t xml:space="preserve"> </w:t>
            </w:r>
          </w:p>
        </w:tc>
        <w:tc>
          <w:tcPr>
            <w:tcW w:w="1547" w:type="dxa"/>
          </w:tcPr>
          <w:p w:rsidR="00820614" w:rsidRPr="00201122" w:rsidRDefault="001627F0" w:rsidP="001627F0">
            <w:r>
              <w:t>W ramach potrzeb</w:t>
            </w:r>
          </w:p>
        </w:tc>
        <w:tc>
          <w:tcPr>
            <w:tcW w:w="1107" w:type="dxa"/>
          </w:tcPr>
          <w:p w:rsidR="00820614" w:rsidRDefault="00A56C7C">
            <w:r>
              <w:t>1.700</w:t>
            </w:r>
          </w:p>
          <w:p w:rsidR="00976CAF" w:rsidRDefault="00976CAF"/>
          <w:p w:rsidR="00976CAF" w:rsidRDefault="00976CAF"/>
          <w:p w:rsidR="00976CAF" w:rsidRDefault="00976CAF" w:rsidP="00923EA7">
            <w:r>
              <w:t xml:space="preserve">  3</w:t>
            </w:r>
            <w:r w:rsidR="00923EA7">
              <w:t>3</w:t>
            </w:r>
            <w:r>
              <w:t>0</w:t>
            </w:r>
          </w:p>
          <w:p w:rsidR="00FE332D" w:rsidRDefault="00FE332D" w:rsidP="00923EA7"/>
          <w:p w:rsidR="00FE332D" w:rsidRDefault="00FE332D" w:rsidP="00923EA7"/>
          <w:p w:rsidR="00FE332D" w:rsidRDefault="00FE332D" w:rsidP="00923EA7"/>
          <w:p w:rsidR="00FE332D" w:rsidRDefault="00FE332D" w:rsidP="00923EA7">
            <w:r>
              <w:t xml:space="preserve">   700</w:t>
            </w:r>
          </w:p>
          <w:p w:rsidR="00923EA7" w:rsidRPr="00201122" w:rsidRDefault="00923EA7" w:rsidP="00923EA7"/>
        </w:tc>
        <w:tc>
          <w:tcPr>
            <w:tcW w:w="3324" w:type="dxa"/>
          </w:tcPr>
          <w:p w:rsidR="00AB6B06" w:rsidRPr="0049446E" w:rsidRDefault="0095497C" w:rsidP="00FB12EB">
            <w:r>
              <w:t>Organizowanie szkoleń dla nauczycieli,</w:t>
            </w:r>
            <w:r w:rsidR="00926873">
              <w:t xml:space="preserve"> </w:t>
            </w:r>
            <w:r>
              <w:t>pedagogów</w:t>
            </w:r>
            <w:r w:rsidR="00926873">
              <w:t xml:space="preserve">, członków GKRPA, pracowników socjalnych członków Zespołu </w:t>
            </w:r>
            <w:r w:rsidR="00057004">
              <w:t>Interdyscyplinarnego</w:t>
            </w:r>
          </w:p>
        </w:tc>
        <w:tc>
          <w:tcPr>
            <w:tcW w:w="3340" w:type="dxa"/>
          </w:tcPr>
          <w:p w:rsidR="00820614" w:rsidRDefault="004C0A9C">
            <w:r>
              <w:t>-</w:t>
            </w:r>
            <w:r w:rsidR="006B41DF">
              <w:t xml:space="preserve">Odbyło się szkolenie dla grupy 20 osobowej </w:t>
            </w:r>
            <w:r w:rsidR="00515CDE">
              <w:t>w skład której weszli :</w:t>
            </w:r>
            <w:r w:rsidR="006B41DF">
              <w:t xml:space="preserve"> członkowie GKRPA, </w:t>
            </w:r>
            <w:r w:rsidR="00515CDE">
              <w:t>p</w:t>
            </w:r>
            <w:r w:rsidR="006B41DF">
              <w:t>racownicy socjalni , członkowie Zespołu Interdyscyplinar</w:t>
            </w:r>
            <w:r w:rsidR="00515CDE">
              <w:t>nego.</w:t>
            </w:r>
          </w:p>
          <w:p w:rsidR="00976CAF" w:rsidRDefault="004C0A9C" w:rsidP="00976CAF">
            <w:r>
              <w:t>-</w:t>
            </w:r>
            <w:r w:rsidR="00976CAF">
              <w:t>Szkolenie dla</w:t>
            </w:r>
            <w:r w:rsidR="00100B25">
              <w:t xml:space="preserve"> GKRPA udział wzięła</w:t>
            </w:r>
            <w:r w:rsidR="00976CAF">
              <w:t xml:space="preserve"> Przewodnicząc</w:t>
            </w:r>
            <w:r w:rsidR="00100B25">
              <w:t xml:space="preserve">a </w:t>
            </w:r>
            <w:r w:rsidR="00976CAF">
              <w:t xml:space="preserve"> Komisji</w:t>
            </w:r>
            <w:r w:rsidR="00794A0C">
              <w:t xml:space="preserve"> </w:t>
            </w:r>
            <w:r>
              <w:t>.</w:t>
            </w:r>
          </w:p>
          <w:p w:rsidR="002528C3" w:rsidRPr="00201122" w:rsidRDefault="000B24E9" w:rsidP="00813DF1">
            <w:r>
              <w:rPr>
                <w:sz w:val="24"/>
                <w:szCs w:val="24"/>
              </w:rPr>
              <w:t>-</w:t>
            </w:r>
            <w:r w:rsidR="00C56171">
              <w:rPr>
                <w:sz w:val="24"/>
                <w:szCs w:val="24"/>
              </w:rPr>
              <w:t>We wszys</w:t>
            </w:r>
            <w:r w:rsidR="009E616E">
              <w:rPr>
                <w:sz w:val="24"/>
                <w:szCs w:val="24"/>
              </w:rPr>
              <w:t>t</w:t>
            </w:r>
            <w:r w:rsidR="00C56171">
              <w:rPr>
                <w:sz w:val="24"/>
                <w:szCs w:val="24"/>
              </w:rPr>
              <w:t>kich Szkołach przeprowadzono  po 2 warsztaty 2 godzinn</w:t>
            </w:r>
            <w:r w:rsidR="009E616E">
              <w:rPr>
                <w:sz w:val="24"/>
                <w:szCs w:val="24"/>
              </w:rPr>
              <w:t>ych  dla</w:t>
            </w:r>
            <w:r w:rsidR="00923EA7">
              <w:rPr>
                <w:sz w:val="24"/>
                <w:szCs w:val="24"/>
              </w:rPr>
              <w:t xml:space="preserve"> pedagogów </w:t>
            </w:r>
            <w:r w:rsidR="007D09AE">
              <w:rPr>
                <w:sz w:val="24"/>
                <w:szCs w:val="24"/>
              </w:rPr>
              <w:t xml:space="preserve"> oraz 2 warsztaty dla wychowawców w Przedszkolu</w:t>
            </w:r>
            <w:r>
              <w:rPr>
                <w:sz w:val="24"/>
                <w:szCs w:val="24"/>
              </w:rPr>
              <w:t>.</w:t>
            </w:r>
            <w:r w:rsidR="00813DF1">
              <w:rPr>
                <w:sz w:val="24"/>
                <w:szCs w:val="24"/>
              </w:rPr>
              <w:t xml:space="preserve"> Ogółem  udział wzięło  26 nauczycieli</w:t>
            </w:r>
          </w:p>
        </w:tc>
      </w:tr>
      <w:tr w:rsidR="00C019B5" w:rsidRPr="00201122" w:rsidTr="00084696">
        <w:trPr>
          <w:trHeight w:val="85"/>
        </w:trPr>
        <w:tc>
          <w:tcPr>
            <w:tcW w:w="525" w:type="dxa"/>
          </w:tcPr>
          <w:p w:rsidR="002528C3" w:rsidRDefault="004E3EA7" w:rsidP="002528C3">
            <w:r>
              <w:t>5</w:t>
            </w:r>
          </w:p>
        </w:tc>
        <w:tc>
          <w:tcPr>
            <w:tcW w:w="2017" w:type="dxa"/>
          </w:tcPr>
          <w:p w:rsidR="002528C3" w:rsidRDefault="00B753B1" w:rsidP="002528C3">
            <w:r>
              <w:t>GKRPA</w:t>
            </w:r>
          </w:p>
        </w:tc>
        <w:tc>
          <w:tcPr>
            <w:tcW w:w="2423" w:type="dxa"/>
          </w:tcPr>
          <w:p w:rsidR="002528C3" w:rsidRDefault="00B753B1" w:rsidP="00A3563E">
            <w:r>
              <w:t>Monitorowanie skali problemów uzale</w:t>
            </w:r>
            <w:r w:rsidR="00A3563E">
              <w:t>ż</w:t>
            </w:r>
            <w:r w:rsidR="003A1F16">
              <w:t>nień i przemocy w Gimnazjum</w:t>
            </w:r>
          </w:p>
        </w:tc>
        <w:tc>
          <w:tcPr>
            <w:tcW w:w="1547" w:type="dxa"/>
          </w:tcPr>
          <w:p w:rsidR="002528C3" w:rsidRDefault="002528C3" w:rsidP="001627F0"/>
        </w:tc>
        <w:tc>
          <w:tcPr>
            <w:tcW w:w="1107" w:type="dxa"/>
          </w:tcPr>
          <w:p w:rsidR="002528C3" w:rsidRDefault="00BC1C27" w:rsidP="002528C3">
            <w:r>
              <w:t>1.290</w:t>
            </w:r>
          </w:p>
        </w:tc>
        <w:tc>
          <w:tcPr>
            <w:tcW w:w="3324" w:type="dxa"/>
          </w:tcPr>
          <w:p w:rsidR="003A1F16" w:rsidRPr="0034033F" w:rsidRDefault="0034033F" w:rsidP="003A1F16">
            <w:pPr>
              <w:pStyle w:val="western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4033F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3A1F16" w:rsidRPr="0034033F">
              <w:rPr>
                <w:rFonts w:ascii="Calibri" w:hAnsi="Calibri"/>
                <w:sz w:val="22"/>
                <w:szCs w:val="22"/>
              </w:rPr>
              <w:t xml:space="preserve">Gimnazjum w Czerwieńsku </w:t>
            </w:r>
            <w:r w:rsidR="00F01488">
              <w:rPr>
                <w:rFonts w:asciiTheme="minorHAnsi" w:hAnsiTheme="minorHAnsi"/>
                <w:sz w:val="22"/>
                <w:szCs w:val="22"/>
              </w:rPr>
              <w:t xml:space="preserve"> zlecono </w:t>
            </w:r>
            <w:r w:rsidRPr="0034033F">
              <w:rPr>
                <w:rFonts w:asciiTheme="minorHAnsi" w:hAnsiTheme="minorHAnsi"/>
                <w:sz w:val="22"/>
                <w:szCs w:val="22"/>
              </w:rPr>
              <w:t>przeprowadz</w:t>
            </w:r>
            <w:r w:rsidR="00F01488">
              <w:rPr>
                <w:rFonts w:asciiTheme="minorHAnsi" w:hAnsiTheme="minorHAnsi"/>
                <w:sz w:val="22"/>
                <w:szCs w:val="22"/>
              </w:rPr>
              <w:t>enie</w:t>
            </w:r>
            <w:r w:rsidRPr="003403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1F16" w:rsidRPr="0034033F">
              <w:rPr>
                <w:rFonts w:ascii="Calibri" w:hAnsi="Calibri"/>
                <w:sz w:val="22"/>
                <w:szCs w:val="22"/>
              </w:rPr>
              <w:t>diagnoz</w:t>
            </w:r>
            <w:r w:rsidR="00F01488">
              <w:rPr>
                <w:rFonts w:asciiTheme="minorHAnsi" w:hAnsiTheme="minorHAnsi"/>
                <w:sz w:val="22"/>
                <w:szCs w:val="22"/>
              </w:rPr>
              <w:t>y</w:t>
            </w:r>
            <w:r w:rsidR="003A1F16" w:rsidRPr="0034033F">
              <w:rPr>
                <w:rFonts w:ascii="Calibri" w:hAnsi="Calibri"/>
                <w:sz w:val="22"/>
                <w:szCs w:val="22"/>
              </w:rPr>
              <w:t xml:space="preserve"> poziomu bezpieczeństwa w szkole, diagnoz</w:t>
            </w:r>
            <w:r w:rsidR="00F01488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3A1F16" w:rsidRPr="0034033F">
              <w:rPr>
                <w:rFonts w:ascii="Calibri" w:hAnsi="Calibri"/>
                <w:sz w:val="22"/>
                <w:szCs w:val="22"/>
              </w:rPr>
              <w:t xml:space="preserve"> zjawiska uzależnień w szkole oraz diagnoza zjawiska przemocy w szkole </w:t>
            </w:r>
            <w:r w:rsidR="006C614D">
              <w:rPr>
                <w:rFonts w:asciiTheme="minorHAnsi" w:hAnsiTheme="minorHAnsi"/>
                <w:sz w:val="22"/>
                <w:szCs w:val="22"/>
              </w:rPr>
              <w:t>.</w:t>
            </w:r>
            <w:r w:rsidR="003A1F16" w:rsidRPr="0034033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528C3" w:rsidRPr="0034033F" w:rsidRDefault="002528C3" w:rsidP="00FB12EB"/>
        </w:tc>
        <w:tc>
          <w:tcPr>
            <w:tcW w:w="3340" w:type="dxa"/>
          </w:tcPr>
          <w:p w:rsidR="002528C3" w:rsidRDefault="00EE2D68" w:rsidP="0097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Diagnoza </w:t>
            </w:r>
            <w:r w:rsidR="00523F6F">
              <w:rPr>
                <w:sz w:val="24"/>
                <w:szCs w:val="24"/>
              </w:rPr>
              <w:t>została przeprowadzona</w:t>
            </w:r>
          </w:p>
          <w:p w:rsidR="006C614D" w:rsidRPr="0034033F" w:rsidRDefault="006C614D" w:rsidP="006C614D">
            <w:pPr>
              <w:pStyle w:val="western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4033F">
              <w:rPr>
                <w:rFonts w:ascii="Calibri" w:hAnsi="Calibri"/>
                <w:sz w:val="22"/>
                <w:szCs w:val="22"/>
              </w:rPr>
              <w:t>we wszystkich 11 oddziałach klasowych</w:t>
            </w:r>
            <w:r w:rsidR="00C6401D">
              <w:rPr>
                <w:rFonts w:ascii="Calibri" w:hAnsi="Calibri"/>
                <w:sz w:val="22"/>
                <w:szCs w:val="22"/>
              </w:rPr>
              <w:t xml:space="preserve">  Gimnazjum</w:t>
            </w:r>
            <w:r w:rsidRPr="0034033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5D5F7E">
              <w:rPr>
                <w:rFonts w:ascii="Calibri" w:hAnsi="Calibri"/>
                <w:sz w:val="22"/>
                <w:szCs w:val="22"/>
              </w:rPr>
              <w:t>Opracowanie do wykorzystania  dla pedagogów i wychowawców .</w:t>
            </w:r>
          </w:p>
          <w:p w:rsidR="002528C3" w:rsidRDefault="002528C3" w:rsidP="00976CAF"/>
        </w:tc>
      </w:tr>
      <w:tr w:rsidR="00C019B5" w:rsidRPr="00201122" w:rsidTr="00084696">
        <w:trPr>
          <w:trHeight w:val="112"/>
        </w:trPr>
        <w:tc>
          <w:tcPr>
            <w:tcW w:w="525" w:type="dxa"/>
          </w:tcPr>
          <w:p w:rsidR="00057004" w:rsidRDefault="004E3EA7" w:rsidP="004E3EA7">
            <w:r>
              <w:t>6</w:t>
            </w:r>
          </w:p>
        </w:tc>
        <w:tc>
          <w:tcPr>
            <w:tcW w:w="2017" w:type="dxa"/>
          </w:tcPr>
          <w:p w:rsidR="00AB6B06" w:rsidRDefault="003B32F8" w:rsidP="00160869">
            <w:r>
              <w:t xml:space="preserve"> Organizacje pozarządowe, GKRPA, MGOK</w:t>
            </w:r>
            <w:r w:rsidR="0061537A">
              <w:t>, S</w:t>
            </w:r>
            <w:r w:rsidR="00160869">
              <w:t>z</w:t>
            </w:r>
            <w:r w:rsidR="0061537A">
              <w:t>koły,</w:t>
            </w:r>
            <w:r w:rsidR="00160869">
              <w:t xml:space="preserve"> </w:t>
            </w:r>
            <w:r w:rsidR="007E6EE0">
              <w:t>Kluby Sportowe</w:t>
            </w:r>
          </w:p>
        </w:tc>
        <w:tc>
          <w:tcPr>
            <w:tcW w:w="2423" w:type="dxa"/>
          </w:tcPr>
          <w:p w:rsidR="00057004" w:rsidRDefault="003B32F8" w:rsidP="008D62D9">
            <w:r>
              <w:t>Organizacje  pozalekcyjnych zajęć dla dzieci i młodzieży</w:t>
            </w:r>
          </w:p>
        </w:tc>
        <w:tc>
          <w:tcPr>
            <w:tcW w:w="1547" w:type="dxa"/>
          </w:tcPr>
          <w:p w:rsidR="00057004" w:rsidRDefault="001627F0" w:rsidP="00057004">
            <w:r>
              <w:t>Cały rok</w:t>
            </w:r>
          </w:p>
        </w:tc>
        <w:tc>
          <w:tcPr>
            <w:tcW w:w="1107" w:type="dxa"/>
          </w:tcPr>
          <w:p w:rsidR="00057004" w:rsidRDefault="003208E8">
            <w:r>
              <w:t>1.500</w:t>
            </w:r>
          </w:p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Default="00D02848"/>
          <w:p w:rsidR="00D02848" w:rsidRPr="00201122" w:rsidRDefault="00D02848">
            <w:r>
              <w:t>600 zł</w:t>
            </w:r>
          </w:p>
        </w:tc>
        <w:tc>
          <w:tcPr>
            <w:tcW w:w="3324" w:type="dxa"/>
          </w:tcPr>
          <w:p w:rsidR="0019006A" w:rsidRPr="007B7F21" w:rsidRDefault="00076B0A" w:rsidP="007A30AA">
            <w:pPr>
              <w:contextualSpacing/>
              <w:jc w:val="both"/>
              <w:rPr>
                <w:rFonts w:cs="Arial"/>
              </w:rPr>
            </w:pPr>
            <w:r>
              <w:t>Gimnazjum</w:t>
            </w:r>
            <w:r w:rsidR="00BE5DFF">
              <w:t xml:space="preserve"> </w:t>
            </w:r>
            <w:r w:rsidR="000C06C5">
              <w:t>co roku jest</w:t>
            </w:r>
            <w:r w:rsidR="00BE5DFF">
              <w:t xml:space="preserve"> organizator</w:t>
            </w:r>
            <w:r>
              <w:t>em</w:t>
            </w:r>
            <w:r w:rsidR="00BE5DFF">
              <w:t xml:space="preserve"> </w:t>
            </w:r>
            <w:r w:rsidR="005B1333">
              <w:t xml:space="preserve"> projektu</w:t>
            </w:r>
            <w:r w:rsidR="000C06C5">
              <w:t xml:space="preserve"> </w:t>
            </w:r>
            <w:r w:rsidR="00EB5F9F">
              <w:t xml:space="preserve">w </w:t>
            </w:r>
            <w:r w:rsidR="000C06C5">
              <w:t>który</w:t>
            </w:r>
            <w:r w:rsidR="00EB5F9F">
              <w:t>m</w:t>
            </w:r>
            <w:r w:rsidR="000C06C5">
              <w:t xml:space="preserve"> </w:t>
            </w:r>
            <w:r w:rsidR="00B45FB7">
              <w:t>b</w:t>
            </w:r>
            <w:r w:rsidR="00EB5F9F">
              <w:t>i</w:t>
            </w:r>
            <w:r w:rsidR="00B45FB7">
              <w:t>o</w:t>
            </w:r>
            <w:r w:rsidR="00EB5F9F">
              <w:t>rą udział wszystkie szkoły z terenu gminy</w:t>
            </w:r>
            <w:r w:rsidR="008D2984" w:rsidRPr="007B7F21">
              <w:rPr>
                <w:rFonts w:eastAsia="Calibri" w:cs="Times New Roman"/>
              </w:rPr>
              <w:t xml:space="preserve"> </w:t>
            </w:r>
            <w:r w:rsidR="00B45FB7">
              <w:rPr>
                <w:rFonts w:eastAsia="Calibri" w:cs="Times New Roman"/>
              </w:rPr>
              <w:t xml:space="preserve">w ramach zajęć pozalekcyjnych </w:t>
            </w:r>
            <w:r w:rsidR="00AE069F">
              <w:rPr>
                <w:rFonts w:eastAsia="Calibri" w:cs="Times New Roman"/>
              </w:rPr>
              <w:t xml:space="preserve">. W 2016 r. był to po raz pierwszy </w:t>
            </w:r>
            <w:r w:rsidR="009147EF">
              <w:rPr>
                <w:rFonts w:eastAsia="Calibri" w:cs="Times New Roman"/>
              </w:rPr>
              <w:t>O</w:t>
            </w:r>
            <w:r w:rsidR="00AE069F">
              <w:rPr>
                <w:rFonts w:eastAsia="Calibri" w:cs="Times New Roman"/>
              </w:rPr>
              <w:t xml:space="preserve">gólnopolski </w:t>
            </w:r>
            <w:r w:rsidR="007A30AA">
              <w:rPr>
                <w:rFonts w:eastAsia="Calibri" w:cs="Times New Roman"/>
              </w:rPr>
              <w:t>,,</w:t>
            </w:r>
            <w:r w:rsidR="008D2984" w:rsidRPr="007B7F21">
              <w:t>Festiwal Filmowy</w:t>
            </w:r>
            <w:r w:rsidR="007A30AA">
              <w:t>’’.</w:t>
            </w:r>
            <w:r w:rsidR="0019006A" w:rsidRPr="007B7F21">
              <w:rPr>
                <w:rFonts w:cs="Arial"/>
              </w:rPr>
              <w:t>.</w:t>
            </w:r>
          </w:p>
          <w:p w:rsidR="00A751B6" w:rsidRPr="007B7F21" w:rsidRDefault="0019006A" w:rsidP="00A751B6">
            <w:pPr>
              <w:contextualSpacing/>
              <w:jc w:val="both"/>
              <w:rPr>
                <w:rFonts w:eastAsia="Calibri" w:cs="Times New Roman"/>
              </w:rPr>
            </w:pPr>
            <w:r w:rsidRPr="007B7F21">
              <w:rPr>
                <w:rFonts w:eastAsia="Calibri" w:cs="Arial"/>
              </w:rPr>
              <w:t>Ponadto przez 5 godzin dziennie, także w wakacje, były czynne boiska Orlik oraz sal</w:t>
            </w:r>
            <w:r w:rsidR="009147EF">
              <w:rPr>
                <w:rFonts w:eastAsia="Calibri" w:cs="Arial"/>
              </w:rPr>
              <w:t>e</w:t>
            </w:r>
            <w:r w:rsidRPr="007B7F21">
              <w:rPr>
                <w:rFonts w:eastAsia="Calibri" w:cs="Arial"/>
              </w:rPr>
              <w:t xml:space="preserve"> gimnastyczna.</w:t>
            </w:r>
            <w:r w:rsidR="00D65159" w:rsidRPr="007B7F21">
              <w:t xml:space="preserve"> </w:t>
            </w:r>
          </w:p>
          <w:p w:rsidR="00D65159" w:rsidRDefault="008D2984" w:rsidP="00ED358E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MGOK </w:t>
            </w:r>
            <w:r w:rsidR="009147EF">
              <w:rPr>
                <w:rFonts w:eastAsia="Calibri" w:cs="Times New Roman"/>
              </w:rPr>
              <w:t xml:space="preserve"> organizuje </w:t>
            </w:r>
            <w:r w:rsidR="00D65159" w:rsidRPr="007B7F21">
              <w:rPr>
                <w:rFonts w:eastAsia="Calibri" w:cs="Times New Roman"/>
              </w:rPr>
              <w:t>zajęcia świetlicowe, zajęcia muzyczne</w:t>
            </w:r>
            <w:r w:rsidR="00D7176B">
              <w:rPr>
                <w:rFonts w:eastAsia="Calibri" w:cs="Times New Roman"/>
              </w:rPr>
              <w:t>.</w:t>
            </w:r>
          </w:p>
          <w:p w:rsidR="00D7176B" w:rsidRPr="007B7F21" w:rsidRDefault="00D7176B" w:rsidP="00ED358E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GKRPA współfinansuje zajęcia sportowe dla grupy dzieci biorących udział </w:t>
            </w:r>
            <w:r w:rsidR="00FA5535">
              <w:rPr>
                <w:rFonts w:eastAsia="Calibri" w:cs="Times New Roman"/>
              </w:rPr>
              <w:t>w Klubach sportowych.</w:t>
            </w:r>
          </w:p>
          <w:p w:rsidR="00057004" w:rsidRDefault="00057004" w:rsidP="00FB6E84">
            <w:pPr>
              <w:pStyle w:val="Akapitzlist"/>
              <w:ind w:left="0"/>
              <w:jc w:val="both"/>
            </w:pPr>
          </w:p>
        </w:tc>
        <w:tc>
          <w:tcPr>
            <w:tcW w:w="3340" w:type="dxa"/>
          </w:tcPr>
          <w:p w:rsidR="00057004" w:rsidRDefault="003208E8">
            <w:r>
              <w:t>Udział w projekcie wzięło 60 uczni ze wszystkich szkół .</w:t>
            </w:r>
          </w:p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Default="00FA5535"/>
          <w:p w:rsidR="00FA5535" w:rsidRPr="00201122" w:rsidRDefault="00FA5535">
            <w:r>
              <w:t xml:space="preserve">Zakupiono 8 piłek dla Klubów sportowych </w:t>
            </w:r>
          </w:p>
        </w:tc>
      </w:tr>
      <w:tr w:rsidR="00C019B5" w:rsidRPr="00201122" w:rsidTr="00084696">
        <w:trPr>
          <w:trHeight w:val="93"/>
        </w:trPr>
        <w:tc>
          <w:tcPr>
            <w:tcW w:w="525" w:type="dxa"/>
          </w:tcPr>
          <w:p w:rsidR="00057004" w:rsidRDefault="004E3EA7" w:rsidP="004E3EA7">
            <w:r>
              <w:lastRenderedPageBreak/>
              <w:t>7</w:t>
            </w:r>
          </w:p>
        </w:tc>
        <w:tc>
          <w:tcPr>
            <w:tcW w:w="2017" w:type="dxa"/>
          </w:tcPr>
          <w:p w:rsidR="00057004" w:rsidRDefault="00697A4A" w:rsidP="00057004">
            <w:r>
              <w:t>GKRPA,</w:t>
            </w:r>
          </w:p>
          <w:p w:rsidR="009112CE" w:rsidRDefault="00697A4A" w:rsidP="00057004">
            <w:r>
              <w:t>Szkoły</w:t>
            </w:r>
            <w:r w:rsidR="009112CE">
              <w:t>,</w:t>
            </w:r>
          </w:p>
          <w:p w:rsidR="00697A4A" w:rsidRDefault="009112CE" w:rsidP="00057004">
            <w:r>
              <w:t>MGOK</w:t>
            </w:r>
          </w:p>
        </w:tc>
        <w:tc>
          <w:tcPr>
            <w:tcW w:w="2423" w:type="dxa"/>
          </w:tcPr>
          <w:p w:rsidR="00057004" w:rsidRDefault="00697A4A" w:rsidP="00057004">
            <w:r>
              <w:t>Organizowanie półkolonii, kolonii w okresie letnim i zimowym</w:t>
            </w:r>
            <w:r w:rsidR="00DD74AA">
              <w:t>.</w:t>
            </w:r>
          </w:p>
          <w:p w:rsidR="00DD74AA" w:rsidRDefault="00DD74AA" w:rsidP="00057004"/>
        </w:tc>
        <w:tc>
          <w:tcPr>
            <w:tcW w:w="1547" w:type="dxa"/>
          </w:tcPr>
          <w:p w:rsidR="00057004" w:rsidRDefault="001742BD" w:rsidP="00057004">
            <w:r>
              <w:t>l</w:t>
            </w:r>
            <w:r w:rsidR="009112CE">
              <w:t>uty</w:t>
            </w:r>
          </w:p>
          <w:p w:rsidR="001742BD" w:rsidRDefault="001742BD" w:rsidP="001742BD">
            <w:r>
              <w:t>czerwiec/lipiec</w:t>
            </w:r>
          </w:p>
        </w:tc>
        <w:tc>
          <w:tcPr>
            <w:tcW w:w="1107" w:type="dxa"/>
          </w:tcPr>
          <w:p w:rsidR="00057004" w:rsidRDefault="00F04DAF">
            <w:r>
              <w:t>7.000</w:t>
            </w:r>
          </w:p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DD74AA" w:rsidRDefault="00DD74AA"/>
          <w:p w:rsidR="000C0F7C" w:rsidRDefault="000C0F7C"/>
          <w:p w:rsidR="000C0F7C" w:rsidRDefault="000C0F7C"/>
          <w:p w:rsidR="000C0F7C" w:rsidRDefault="000C0F7C"/>
          <w:p w:rsidR="00DD74AA" w:rsidRPr="00201122" w:rsidRDefault="00DD74AA"/>
        </w:tc>
        <w:tc>
          <w:tcPr>
            <w:tcW w:w="3324" w:type="dxa"/>
          </w:tcPr>
          <w:p w:rsidR="006369EF" w:rsidRDefault="0038384D" w:rsidP="006369EF">
            <w:pPr>
              <w:shd w:val="clear" w:color="auto" w:fill="FFFFFF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63737">
              <w:rPr>
                <w:rFonts w:ascii="Calibri" w:eastAsia="Calibri" w:hAnsi="Calibri" w:cs="Arial"/>
              </w:rPr>
              <w:t>Corocznie</w:t>
            </w:r>
            <w:r w:rsidR="00FA7E7F">
              <w:rPr>
                <w:rFonts w:ascii="Calibri" w:eastAsia="Calibri" w:hAnsi="Calibri" w:cs="Arial"/>
              </w:rPr>
              <w:t xml:space="preserve"> MGOK</w:t>
            </w:r>
            <w:r w:rsidRPr="00E63737">
              <w:rPr>
                <w:rFonts w:ascii="Calibri" w:eastAsia="Calibri" w:hAnsi="Calibri" w:cs="Arial"/>
              </w:rPr>
              <w:t xml:space="preserve"> jest organizatorem wypoczynku zimowego i letniego  z programami profilaktycznymi w zakresie zdrowego stylu życia</w:t>
            </w:r>
            <w:r w:rsidRPr="00E63737">
              <w:rPr>
                <w:rFonts w:ascii="Calibri" w:eastAsia="Calibri" w:hAnsi="Calibri" w:cs="Arial"/>
                <w:b/>
              </w:rPr>
              <w:t xml:space="preserve"> </w:t>
            </w:r>
            <w:r w:rsidRPr="00E63737">
              <w:rPr>
                <w:rFonts w:ascii="Calibri" w:eastAsia="Calibri" w:hAnsi="Calibri" w:cs="Arial"/>
              </w:rPr>
              <w:t>i przeciwdziałaniu wszelkim uzależnieniom.</w:t>
            </w:r>
            <w:r w:rsidR="006369EF" w:rsidRPr="00E63737">
              <w:rPr>
                <w:rFonts w:ascii="Calibri" w:hAnsi="Calibri"/>
                <w:b/>
              </w:rPr>
              <w:t xml:space="preserve"> </w:t>
            </w:r>
            <w:r w:rsidR="006369EF" w:rsidRPr="00E63737">
              <w:rPr>
                <w:rFonts w:ascii="Calibri" w:eastAsia="Calibri" w:hAnsi="Calibri" w:cs="Times New Roman"/>
                <w:b/>
              </w:rPr>
              <w:t xml:space="preserve">– </w:t>
            </w:r>
            <w:r w:rsidR="006369EF" w:rsidRPr="00E63737">
              <w:rPr>
                <w:rFonts w:ascii="Calibri" w:eastAsia="Calibri" w:hAnsi="Calibri" w:cs="Times New Roman"/>
              </w:rPr>
              <w:t>W 201</w:t>
            </w:r>
            <w:r w:rsidR="006369EF">
              <w:rPr>
                <w:rFonts w:ascii="Calibri" w:hAnsi="Calibri"/>
              </w:rPr>
              <w:t>6</w:t>
            </w:r>
            <w:r w:rsidR="006369EF" w:rsidRPr="00E63737">
              <w:rPr>
                <w:rFonts w:ascii="Calibri" w:eastAsia="Calibri" w:hAnsi="Calibri" w:cs="Times New Roman"/>
              </w:rPr>
              <w:t xml:space="preserve"> roku  odbyły się zajęcia zimowe pod hasłem „Zimowe zajęcia</w:t>
            </w:r>
            <w:r w:rsidR="006369EF">
              <w:rPr>
                <w:rFonts w:ascii="Calibri" w:eastAsia="Calibri" w:hAnsi="Calibri" w:cs="Times New Roman"/>
              </w:rPr>
              <w:br/>
            </w:r>
            <w:r w:rsidR="006369EF" w:rsidRPr="00E63737">
              <w:rPr>
                <w:rFonts w:ascii="Calibri" w:eastAsia="Calibri" w:hAnsi="Calibri" w:cs="Times New Roman"/>
              </w:rPr>
              <w:t>z profilaktyką 201</w:t>
            </w:r>
            <w:r w:rsidR="006369EF">
              <w:rPr>
                <w:rFonts w:ascii="Calibri" w:hAnsi="Calibri"/>
              </w:rPr>
              <w:t>6</w:t>
            </w:r>
            <w:r w:rsidR="006369EF" w:rsidRPr="00E63737">
              <w:rPr>
                <w:rFonts w:ascii="Calibri" w:eastAsia="Calibri" w:hAnsi="Calibri" w:cs="Times New Roman"/>
              </w:rPr>
              <w:t xml:space="preserve">”. </w:t>
            </w:r>
            <w:r w:rsidR="006369EF" w:rsidRPr="00E63737">
              <w:rPr>
                <w:rFonts w:ascii="Calibri" w:eastAsia="Calibri" w:hAnsi="Calibri" w:cs="Times New Roman"/>
                <w:bCs/>
                <w:color w:val="000000"/>
                <w:bdr w:val="none" w:sz="0" w:space="0" w:color="auto" w:frame="1"/>
              </w:rPr>
              <w:t xml:space="preserve">Cel główny tych zajęć to </w:t>
            </w:r>
            <w:r w:rsidR="006369EF" w:rsidRPr="00E63737">
              <w:rPr>
                <w:rFonts w:ascii="Calibri" w:eastAsia="Calibri" w:hAnsi="Calibri" w:cs="Times New Roman"/>
                <w:color w:val="000000"/>
              </w:rPr>
              <w:t xml:space="preserve">kształtowanie świadomości prozdrowotnej, promowanie zasad zdrowego stylu życia oraz wskazanie alternatywnych form spędzania wolnego czasu. </w:t>
            </w:r>
          </w:p>
          <w:p w:rsidR="00057004" w:rsidRDefault="00057004" w:rsidP="006F1614">
            <w:pPr>
              <w:shd w:val="clear" w:color="auto" w:fill="FFFFFF"/>
              <w:contextualSpacing/>
              <w:jc w:val="both"/>
            </w:pPr>
          </w:p>
        </w:tc>
        <w:tc>
          <w:tcPr>
            <w:tcW w:w="3340" w:type="dxa"/>
          </w:tcPr>
          <w:p w:rsidR="00057004" w:rsidRPr="00201122" w:rsidRDefault="00057004"/>
        </w:tc>
      </w:tr>
      <w:tr w:rsidR="00A45B99" w:rsidRPr="00201122" w:rsidTr="00084696">
        <w:trPr>
          <w:trHeight w:val="157"/>
        </w:trPr>
        <w:tc>
          <w:tcPr>
            <w:tcW w:w="14283" w:type="dxa"/>
            <w:gridSpan w:val="7"/>
          </w:tcPr>
          <w:p w:rsidR="00A45B99" w:rsidRPr="00C87B63" w:rsidRDefault="00097932" w:rsidP="00C87B63">
            <w:pPr>
              <w:rPr>
                <w:b/>
              </w:rPr>
            </w:pPr>
            <w:r w:rsidRPr="00C87B63">
              <w:rPr>
                <w:b/>
              </w:rPr>
              <w:t>4. Wspomaganie działalności instytucji,</w:t>
            </w:r>
            <w:r w:rsidR="00C87B63" w:rsidRPr="00C87B63">
              <w:rPr>
                <w:b/>
              </w:rPr>
              <w:t xml:space="preserve"> </w:t>
            </w:r>
            <w:r w:rsidRPr="00C87B63">
              <w:rPr>
                <w:b/>
              </w:rPr>
              <w:t>stowarzyszeń fundacji i osób fizycznych</w:t>
            </w:r>
            <w:r w:rsidR="00C87B63" w:rsidRPr="00C87B63">
              <w:rPr>
                <w:b/>
              </w:rPr>
              <w:t>, służącej rozwiązywaniu problemów alkoholowych</w:t>
            </w:r>
            <w:r w:rsidR="00493317">
              <w:rPr>
                <w:b/>
              </w:rPr>
              <w:t xml:space="preserve"> i narkotykowych</w:t>
            </w:r>
          </w:p>
        </w:tc>
      </w:tr>
      <w:tr w:rsidR="00C019B5" w:rsidRPr="00201122" w:rsidTr="00084696">
        <w:trPr>
          <w:trHeight w:val="131"/>
        </w:trPr>
        <w:tc>
          <w:tcPr>
            <w:tcW w:w="525" w:type="dxa"/>
          </w:tcPr>
          <w:p w:rsidR="00057004" w:rsidRDefault="00F65FBF" w:rsidP="00057004">
            <w:r>
              <w:t>1</w:t>
            </w:r>
          </w:p>
        </w:tc>
        <w:tc>
          <w:tcPr>
            <w:tcW w:w="2017" w:type="dxa"/>
          </w:tcPr>
          <w:p w:rsidR="00057004" w:rsidRDefault="00024DCF" w:rsidP="00057004">
            <w:r>
              <w:t>GKRPA</w:t>
            </w:r>
          </w:p>
        </w:tc>
        <w:tc>
          <w:tcPr>
            <w:tcW w:w="2423" w:type="dxa"/>
          </w:tcPr>
          <w:p w:rsidR="00057004" w:rsidRDefault="00024DCF" w:rsidP="00057004">
            <w:r>
              <w:t>Udzielanie wsparcia społeczności abstynenckiej</w:t>
            </w:r>
          </w:p>
        </w:tc>
        <w:tc>
          <w:tcPr>
            <w:tcW w:w="1547" w:type="dxa"/>
          </w:tcPr>
          <w:p w:rsidR="00057004" w:rsidRDefault="00515F2E" w:rsidP="00057004">
            <w:r>
              <w:t>Na bieżąco</w:t>
            </w:r>
          </w:p>
        </w:tc>
        <w:tc>
          <w:tcPr>
            <w:tcW w:w="1107" w:type="dxa"/>
          </w:tcPr>
          <w:p w:rsidR="00AA5843" w:rsidRDefault="00AA5843" w:rsidP="001D7BEC"/>
          <w:p w:rsidR="00AA5843" w:rsidRDefault="00AA5843" w:rsidP="001D7BEC">
            <w:r>
              <w:t>1.600</w:t>
            </w:r>
          </w:p>
          <w:p w:rsidR="00814E50" w:rsidRDefault="00814E50" w:rsidP="001D7BEC"/>
          <w:p w:rsidR="00814E50" w:rsidRDefault="00814E50" w:rsidP="001D7BEC"/>
          <w:p w:rsidR="00AA5843" w:rsidRDefault="00AA5843" w:rsidP="001D7BEC"/>
          <w:p w:rsidR="001D7BEC" w:rsidRDefault="001D7BEC" w:rsidP="001D7BEC">
            <w:r>
              <w:t>10.588</w:t>
            </w:r>
          </w:p>
          <w:p w:rsidR="001D7BEC" w:rsidRPr="00201122" w:rsidRDefault="001D7BEC"/>
        </w:tc>
        <w:tc>
          <w:tcPr>
            <w:tcW w:w="3324" w:type="dxa"/>
          </w:tcPr>
          <w:p w:rsidR="007B187B" w:rsidRDefault="007B187B" w:rsidP="007B187B">
            <w:r>
              <w:t>Uroczysty Miting z okazji 20</w:t>
            </w:r>
            <w:r w:rsidR="00AA5843">
              <w:t>-</w:t>
            </w:r>
            <w:r>
              <w:t xml:space="preserve"> </w:t>
            </w:r>
            <w:proofErr w:type="spellStart"/>
            <w:r>
              <w:t>lecia</w:t>
            </w:r>
            <w:proofErr w:type="spellEnd"/>
            <w:r>
              <w:t xml:space="preserve"> </w:t>
            </w:r>
          </w:p>
          <w:p w:rsidR="00AA5843" w:rsidRDefault="007B187B" w:rsidP="007B187B">
            <w:r>
              <w:t xml:space="preserve">ruchu </w:t>
            </w:r>
            <w:proofErr w:type="spellStart"/>
            <w:r>
              <w:t>trze</w:t>
            </w:r>
            <w:r w:rsidR="00AA5843">
              <w:t>ź</w:t>
            </w:r>
            <w:r>
              <w:t>wościowego</w:t>
            </w:r>
            <w:proofErr w:type="spellEnd"/>
          </w:p>
          <w:p w:rsidR="007B187B" w:rsidRDefault="007B187B" w:rsidP="007B187B">
            <w:r>
              <w:t>(Grupy AA</w:t>
            </w:r>
            <w:r w:rsidR="0007730F">
              <w:t xml:space="preserve"> </w:t>
            </w:r>
            <w:r>
              <w:t>i Klubu Abstynenta</w:t>
            </w:r>
            <w:r w:rsidR="0007730F">
              <w:t xml:space="preserve"> )</w:t>
            </w:r>
          </w:p>
          <w:p w:rsidR="00057004" w:rsidRDefault="00057004" w:rsidP="00057004"/>
          <w:p w:rsidR="00814E50" w:rsidRDefault="00814E50" w:rsidP="00057004"/>
          <w:p w:rsidR="00814E50" w:rsidRDefault="00814E50" w:rsidP="00814E50">
            <w:r>
              <w:t>Utrzymanie pomieszczenia Klubu Abstynenta – media</w:t>
            </w:r>
          </w:p>
          <w:p w:rsidR="00814E50" w:rsidRDefault="00814E50" w:rsidP="00057004"/>
        </w:tc>
        <w:tc>
          <w:tcPr>
            <w:tcW w:w="3340" w:type="dxa"/>
          </w:tcPr>
          <w:p w:rsidR="001D7BEC" w:rsidRDefault="001D7BEC">
            <w:r>
              <w:t xml:space="preserve">Wsparcie finansowe  przedsięwzięcia </w:t>
            </w:r>
            <w:r w:rsidR="00AA5843">
              <w:t>.</w:t>
            </w:r>
          </w:p>
          <w:p w:rsidR="00AA5843" w:rsidRDefault="00AA5843"/>
          <w:p w:rsidR="00814E50" w:rsidRDefault="00814E50"/>
          <w:p w:rsidR="00814E50" w:rsidRDefault="00814E50"/>
          <w:p w:rsidR="008C7DCA" w:rsidRPr="00201122" w:rsidRDefault="008C7DCA" w:rsidP="009C3852"/>
        </w:tc>
      </w:tr>
      <w:tr w:rsidR="00C019B5" w:rsidRPr="00201122" w:rsidTr="00084696">
        <w:trPr>
          <w:trHeight w:val="131"/>
        </w:trPr>
        <w:tc>
          <w:tcPr>
            <w:tcW w:w="525" w:type="dxa"/>
          </w:tcPr>
          <w:p w:rsidR="00057004" w:rsidRDefault="00C9784A" w:rsidP="00057004">
            <w:r>
              <w:t>2.</w:t>
            </w:r>
          </w:p>
        </w:tc>
        <w:tc>
          <w:tcPr>
            <w:tcW w:w="2017" w:type="dxa"/>
          </w:tcPr>
          <w:p w:rsidR="008F11D3" w:rsidRDefault="000F614B" w:rsidP="008F11D3">
            <w:r>
              <w:t xml:space="preserve"> Placówki </w:t>
            </w:r>
            <w:r w:rsidR="008F11D3">
              <w:t>Oświatowe,</w:t>
            </w:r>
          </w:p>
          <w:p w:rsidR="00057004" w:rsidRDefault="008F11D3" w:rsidP="008F11D3">
            <w:r>
              <w:t xml:space="preserve">MGOK, Hala Sportowa </w:t>
            </w:r>
          </w:p>
        </w:tc>
        <w:tc>
          <w:tcPr>
            <w:tcW w:w="2423" w:type="dxa"/>
          </w:tcPr>
          <w:p w:rsidR="00057004" w:rsidRDefault="0008231C" w:rsidP="00057004">
            <w:r>
              <w:t>Wspieranie inicjatyw profilaktycznych  promujący trzeźwy i bezpieczny sposób spędzania wolnego czasu</w:t>
            </w:r>
          </w:p>
        </w:tc>
        <w:tc>
          <w:tcPr>
            <w:tcW w:w="1547" w:type="dxa"/>
          </w:tcPr>
          <w:p w:rsidR="00057004" w:rsidRDefault="008F4668" w:rsidP="008F4668">
            <w:r>
              <w:t>Cały rok</w:t>
            </w:r>
          </w:p>
        </w:tc>
        <w:tc>
          <w:tcPr>
            <w:tcW w:w="1107" w:type="dxa"/>
          </w:tcPr>
          <w:p w:rsidR="00057004" w:rsidRDefault="00057004"/>
          <w:p w:rsidR="002A254A" w:rsidRDefault="002A254A">
            <w:r>
              <w:t>1.</w:t>
            </w:r>
            <w:r w:rsidR="00D96385">
              <w:t>101</w:t>
            </w:r>
          </w:p>
          <w:p w:rsidR="0031216F" w:rsidRDefault="0031216F"/>
          <w:p w:rsidR="0031216F" w:rsidRDefault="00F2300B" w:rsidP="00F2300B">
            <w:r>
              <w:t>1.000</w:t>
            </w:r>
          </w:p>
          <w:p w:rsidR="00F2300B" w:rsidRDefault="00F2300B" w:rsidP="00F2300B"/>
          <w:p w:rsidR="00F2300B" w:rsidRDefault="00F2300B" w:rsidP="00F2300B"/>
          <w:p w:rsidR="00F2300B" w:rsidRDefault="00F2300B" w:rsidP="00F2300B">
            <w:r>
              <w:t>1.500</w:t>
            </w:r>
          </w:p>
          <w:p w:rsidR="00F2300B" w:rsidRDefault="00F2300B" w:rsidP="00F2300B"/>
          <w:p w:rsidR="00F2300B" w:rsidRDefault="00F2300B" w:rsidP="00F2300B"/>
          <w:p w:rsidR="00F2300B" w:rsidRDefault="00F2300B" w:rsidP="00F2300B"/>
          <w:p w:rsidR="00F2300B" w:rsidRDefault="00F2300B" w:rsidP="00F2300B"/>
          <w:p w:rsidR="00F2300B" w:rsidRDefault="00F2300B" w:rsidP="00F2300B"/>
          <w:p w:rsidR="00F2300B" w:rsidRDefault="009C69B7" w:rsidP="00F2300B">
            <w:r>
              <w:t xml:space="preserve">   </w:t>
            </w:r>
            <w:r w:rsidR="00F2300B">
              <w:t>600</w:t>
            </w:r>
            <w:r w:rsidR="00F609BD">
              <w:t>,89</w:t>
            </w:r>
          </w:p>
          <w:p w:rsidR="00E937E4" w:rsidRDefault="00E937E4" w:rsidP="00F2300B"/>
          <w:p w:rsidR="00E937E4" w:rsidRDefault="00E937E4" w:rsidP="00F2300B"/>
          <w:p w:rsidR="00E937E4" w:rsidRDefault="00E937E4" w:rsidP="00F2300B"/>
          <w:p w:rsidR="00E937E4" w:rsidRPr="00201122" w:rsidRDefault="007C526D" w:rsidP="00F2300B">
            <w:r>
              <w:t xml:space="preserve">2.120 </w:t>
            </w:r>
          </w:p>
        </w:tc>
        <w:tc>
          <w:tcPr>
            <w:tcW w:w="3324" w:type="dxa"/>
          </w:tcPr>
          <w:p w:rsidR="00057004" w:rsidRDefault="00AA3F66" w:rsidP="00057004">
            <w:r>
              <w:lastRenderedPageBreak/>
              <w:t>Rodzinne s</w:t>
            </w:r>
            <w:r w:rsidR="00D118C6">
              <w:t>adzenie drzew</w:t>
            </w:r>
            <w:r w:rsidR="00390CA9">
              <w:t xml:space="preserve"> nad zalewem </w:t>
            </w:r>
            <w:r>
              <w:t>w Czerwieńsku</w:t>
            </w:r>
          </w:p>
          <w:p w:rsidR="002A254A" w:rsidRDefault="002A254A" w:rsidP="00057004"/>
          <w:p w:rsidR="00FB1144" w:rsidRDefault="00FB1144" w:rsidP="00FB1144">
            <w:pPr>
              <w:contextualSpacing/>
              <w:rPr>
                <w:rFonts w:eastAsia="Calibri" w:cs="Times New Roman"/>
              </w:rPr>
            </w:pPr>
            <w:r w:rsidRPr="007B7F21">
              <w:rPr>
                <w:rFonts w:eastAsia="Calibri" w:cs="Times New Roman"/>
              </w:rPr>
              <w:t>Dzień Niebieski -</w:t>
            </w:r>
            <w:r w:rsidR="004C7F90">
              <w:rPr>
                <w:rFonts w:eastAsia="Calibri" w:cs="Times New Roman"/>
              </w:rPr>
              <w:t>,</w:t>
            </w:r>
            <w:r w:rsidRPr="007B7F21">
              <w:rPr>
                <w:rFonts w:eastAsia="Calibri" w:cs="Times New Roman"/>
              </w:rPr>
              <w:t>,</w:t>
            </w:r>
            <w:r w:rsidR="004C7F90">
              <w:rPr>
                <w:rFonts w:eastAsia="Calibri" w:cs="Times New Roman"/>
              </w:rPr>
              <w:t>Dopalaczom mówi Nie!’‘</w:t>
            </w:r>
          </w:p>
          <w:p w:rsidR="001C6815" w:rsidRPr="007B7F21" w:rsidRDefault="001C6815" w:rsidP="00FB1144">
            <w:pPr>
              <w:contextualSpacing/>
            </w:pPr>
          </w:p>
          <w:p w:rsidR="00FB1144" w:rsidRDefault="00FB1144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F21">
              <w:rPr>
                <w:rFonts w:asciiTheme="minorHAnsi" w:hAnsiTheme="minorHAnsi"/>
                <w:sz w:val="22"/>
                <w:szCs w:val="22"/>
              </w:rPr>
              <w:t>Festiwal Film</w:t>
            </w:r>
            <w:r w:rsidR="004C7F90">
              <w:rPr>
                <w:rFonts w:asciiTheme="minorHAnsi" w:hAnsiTheme="minorHAnsi"/>
                <w:sz w:val="22"/>
                <w:szCs w:val="22"/>
              </w:rPr>
              <w:t>u z przesłaniem.</w:t>
            </w:r>
          </w:p>
          <w:p w:rsidR="002A254A" w:rsidRDefault="002A254A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254A" w:rsidRDefault="002A254A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254A" w:rsidRDefault="002A254A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254A" w:rsidRDefault="002A254A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254A" w:rsidRDefault="002A254A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9567E" w:rsidRDefault="004C7F90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Pokoleniow</w:t>
            </w:r>
            <w:r w:rsidR="009A1FAC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567E">
              <w:rPr>
                <w:rFonts w:asciiTheme="minorHAnsi" w:hAnsiTheme="minorHAnsi"/>
                <w:sz w:val="22"/>
                <w:szCs w:val="22"/>
              </w:rPr>
              <w:t xml:space="preserve">Bieg </w:t>
            </w:r>
            <w:proofErr w:type="spellStart"/>
            <w:r w:rsidR="0099567E">
              <w:rPr>
                <w:rFonts w:asciiTheme="minorHAnsi" w:hAnsiTheme="minorHAnsi"/>
                <w:sz w:val="22"/>
                <w:szCs w:val="22"/>
              </w:rPr>
              <w:t>Jorge</w:t>
            </w:r>
            <w:proofErr w:type="spellEnd"/>
            <w:r w:rsidR="0099567E">
              <w:rPr>
                <w:rFonts w:asciiTheme="minorHAnsi" w:hAnsiTheme="minorHAnsi"/>
                <w:sz w:val="22"/>
                <w:szCs w:val="22"/>
              </w:rPr>
              <w:t xml:space="preserve"> Cross organizowan</w:t>
            </w:r>
            <w:r w:rsidR="009A1FAC">
              <w:rPr>
                <w:rFonts w:asciiTheme="minorHAnsi" w:hAnsiTheme="minorHAnsi"/>
                <w:sz w:val="22"/>
                <w:szCs w:val="22"/>
              </w:rPr>
              <w:t>y</w:t>
            </w:r>
            <w:r w:rsidR="0099567E"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 w:rsidR="00390CA9">
              <w:rPr>
                <w:rFonts w:asciiTheme="minorHAnsi" w:hAnsiTheme="minorHAnsi"/>
                <w:sz w:val="22"/>
                <w:szCs w:val="22"/>
              </w:rPr>
              <w:t xml:space="preserve">Halę </w:t>
            </w:r>
            <w:r w:rsidR="00390CA9">
              <w:rPr>
                <w:rFonts w:asciiTheme="minorHAnsi" w:hAnsiTheme="minorHAnsi"/>
                <w:sz w:val="22"/>
                <w:szCs w:val="22"/>
              </w:rPr>
              <w:lastRenderedPageBreak/>
              <w:t>Sportową</w:t>
            </w:r>
            <w:r w:rsidR="008C0DB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37E4" w:rsidRDefault="00E937E4" w:rsidP="00FB114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C0DB1" w:rsidRDefault="008C0DB1" w:rsidP="00C066C7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Pikniki rodzinne </w:t>
            </w:r>
            <w:r w:rsidR="000E5EF0">
              <w:rPr>
                <w:rFonts w:asciiTheme="minorHAnsi" w:hAnsiTheme="minorHAnsi"/>
                <w:sz w:val="22"/>
                <w:szCs w:val="22"/>
              </w:rPr>
              <w:t xml:space="preserve"> pokoleniowe </w:t>
            </w:r>
            <w:r w:rsidR="001D0F65">
              <w:rPr>
                <w:rFonts w:asciiTheme="minorHAnsi" w:hAnsiTheme="minorHAnsi"/>
                <w:sz w:val="22"/>
                <w:szCs w:val="22"/>
              </w:rPr>
              <w:t>organizowane przez Kluby Sportowe,</w:t>
            </w:r>
            <w:r w:rsidR="00C06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0F65">
              <w:rPr>
                <w:rFonts w:asciiTheme="minorHAnsi" w:hAnsiTheme="minorHAnsi"/>
                <w:sz w:val="22"/>
                <w:szCs w:val="22"/>
              </w:rPr>
              <w:t>Szkoły</w:t>
            </w:r>
            <w:r w:rsidR="00C066C7">
              <w:rPr>
                <w:rFonts w:asciiTheme="minorHAnsi" w:hAnsiTheme="minorHAnsi"/>
                <w:sz w:val="22"/>
                <w:szCs w:val="22"/>
              </w:rPr>
              <w:t>,</w:t>
            </w:r>
            <w:r w:rsidR="001D0F65">
              <w:rPr>
                <w:rFonts w:asciiTheme="minorHAnsi" w:hAnsiTheme="minorHAnsi"/>
                <w:sz w:val="22"/>
                <w:szCs w:val="22"/>
              </w:rPr>
              <w:t xml:space="preserve"> Stowarzyszenia </w:t>
            </w:r>
            <w:r w:rsidR="00C066C7">
              <w:rPr>
                <w:rFonts w:asciiTheme="minorHAnsi" w:hAnsiTheme="minorHAnsi"/>
                <w:sz w:val="22"/>
                <w:szCs w:val="22"/>
              </w:rPr>
              <w:t xml:space="preserve"> - jako imprezy rekreacyjne </w:t>
            </w:r>
            <w:r w:rsidR="000E5EF0">
              <w:rPr>
                <w:rFonts w:asciiTheme="minorHAnsi" w:hAnsiTheme="minorHAnsi"/>
                <w:sz w:val="22"/>
                <w:szCs w:val="22"/>
              </w:rPr>
              <w:t xml:space="preserve"> dla rodzin </w:t>
            </w:r>
            <w:r w:rsidR="007C526D">
              <w:rPr>
                <w:rFonts w:asciiTheme="minorHAnsi" w:hAnsiTheme="minorHAnsi"/>
                <w:sz w:val="22"/>
                <w:szCs w:val="22"/>
              </w:rPr>
              <w:t xml:space="preserve">, współfinansowane przez </w:t>
            </w:r>
          </w:p>
          <w:p w:rsidR="007C526D" w:rsidRPr="007B7F21" w:rsidRDefault="007C526D" w:rsidP="00C066C7">
            <w:pPr>
              <w:pStyle w:val="Akapitzli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GKRPA </w:t>
            </w:r>
          </w:p>
          <w:p w:rsidR="00FB1144" w:rsidRDefault="00FB1144" w:rsidP="00C066C7">
            <w:pPr>
              <w:ind w:left="-673" w:firstLine="673"/>
              <w:contextualSpacing/>
            </w:pPr>
          </w:p>
          <w:p w:rsidR="00FB1144" w:rsidRDefault="00FB1144" w:rsidP="00057004"/>
        </w:tc>
        <w:tc>
          <w:tcPr>
            <w:tcW w:w="3340" w:type="dxa"/>
          </w:tcPr>
          <w:p w:rsidR="00057004" w:rsidRPr="002A254A" w:rsidRDefault="00237F45" w:rsidP="00237F45">
            <w:pPr>
              <w:rPr>
                <w:i/>
              </w:rPr>
            </w:pPr>
            <w:r w:rsidRPr="002A254A">
              <w:rPr>
                <w:i/>
              </w:rPr>
              <w:lastRenderedPageBreak/>
              <w:t>wzięło ok. 70 rodzin,</w:t>
            </w:r>
          </w:p>
          <w:p w:rsidR="00237F45" w:rsidRDefault="00237F45" w:rsidP="00237F45">
            <w:pPr>
              <w:rPr>
                <w:i/>
              </w:rPr>
            </w:pPr>
          </w:p>
          <w:p w:rsidR="002A254A" w:rsidRPr="002A254A" w:rsidRDefault="002A254A" w:rsidP="00237F45">
            <w:pPr>
              <w:rPr>
                <w:i/>
              </w:rPr>
            </w:pPr>
          </w:p>
          <w:p w:rsidR="00237F45" w:rsidRPr="002A254A" w:rsidRDefault="00237F45" w:rsidP="00237F45">
            <w:pPr>
              <w:rPr>
                <w:i/>
              </w:rPr>
            </w:pPr>
            <w:r w:rsidRPr="002A254A">
              <w:rPr>
                <w:i/>
              </w:rPr>
              <w:t xml:space="preserve">Udział wzięli uczniowie wszystkich klas gimnazjum oraz zaproszone </w:t>
            </w:r>
            <w:r w:rsidR="00267659" w:rsidRPr="002A254A">
              <w:rPr>
                <w:i/>
              </w:rPr>
              <w:t xml:space="preserve">Udział </w:t>
            </w:r>
            <w:r w:rsidRPr="002A254A">
              <w:rPr>
                <w:i/>
              </w:rPr>
              <w:t>delegacje z Szkół P</w:t>
            </w:r>
            <w:r w:rsidR="001C6815" w:rsidRPr="002A254A">
              <w:rPr>
                <w:i/>
              </w:rPr>
              <w:t>odstawowych,</w:t>
            </w:r>
          </w:p>
          <w:p w:rsidR="001C6815" w:rsidRDefault="001C6815" w:rsidP="00370BAE">
            <w:pPr>
              <w:rPr>
                <w:i/>
              </w:rPr>
            </w:pPr>
            <w:r w:rsidRPr="002A254A">
              <w:rPr>
                <w:i/>
              </w:rPr>
              <w:t xml:space="preserve">W ramach zajęć pozalekcyjnych </w:t>
            </w:r>
            <w:r w:rsidR="007823F7" w:rsidRPr="002A254A">
              <w:rPr>
                <w:i/>
              </w:rPr>
              <w:t>dzieci i młodzie</w:t>
            </w:r>
            <w:r w:rsidR="00370BAE" w:rsidRPr="002A254A">
              <w:rPr>
                <w:i/>
              </w:rPr>
              <w:t>ż ze wszystkich szkół  nakręcali sceny do filmu z przesłaniem</w:t>
            </w:r>
            <w:r w:rsidR="007823F7" w:rsidRPr="002A254A">
              <w:rPr>
                <w:i/>
              </w:rPr>
              <w:t xml:space="preserve"> </w:t>
            </w:r>
            <w:r w:rsidR="00370BAE" w:rsidRPr="002A254A">
              <w:rPr>
                <w:i/>
              </w:rPr>
              <w:t xml:space="preserve">. Ilość osób zaangażowanych w zajęciach </w:t>
            </w:r>
            <w:r w:rsidR="002A254A" w:rsidRPr="002A254A">
              <w:rPr>
                <w:i/>
              </w:rPr>
              <w:t>ok. 150</w:t>
            </w:r>
          </w:p>
          <w:p w:rsidR="00E937E4" w:rsidRDefault="00E937E4" w:rsidP="00370BAE">
            <w:pPr>
              <w:rPr>
                <w:i/>
              </w:rPr>
            </w:pPr>
          </w:p>
          <w:p w:rsidR="00E937E4" w:rsidRDefault="00E937E4" w:rsidP="00370BAE">
            <w:pPr>
              <w:rPr>
                <w:i/>
              </w:rPr>
            </w:pPr>
          </w:p>
          <w:p w:rsidR="00E937E4" w:rsidRDefault="00E937E4" w:rsidP="00370BAE">
            <w:pPr>
              <w:rPr>
                <w:i/>
              </w:rPr>
            </w:pPr>
          </w:p>
          <w:p w:rsidR="00E937E4" w:rsidRDefault="00E937E4" w:rsidP="00370BAE">
            <w:pPr>
              <w:rPr>
                <w:i/>
              </w:rPr>
            </w:pPr>
          </w:p>
          <w:p w:rsidR="00E937E4" w:rsidRPr="002A254A" w:rsidRDefault="004B3667" w:rsidP="00370BAE">
            <w:pPr>
              <w:rPr>
                <w:i/>
              </w:rPr>
            </w:pPr>
            <w:r>
              <w:rPr>
                <w:i/>
              </w:rPr>
              <w:t xml:space="preserve">Udział wzięło ok. </w:t>
            </w:r>
            <w:r w:rsidR="00862127">
              <w:rPr>
                <w:i/>
              </w:rPr>
              <w:t>700 osób</w:t>
            </w:r>
          </w:p>
        </w:tc>
      </w:tr>
      <w:tr w:rsidR="00C019B5" w:rsidRPr="00201122" w:rsidTr="00084696">
        <w:trPr>
          <w:trHeight w:val="157"/>
        </w:trPr>
        <w:tc>
          <w:tcPr>
            <w:tcW w:w="525" w:type="dxa"/>
          </w:tcPr>
          <w:p w:rsidR="00057004" w:rsidRDefault="004545D7" w:rsidP="00057004">
            <w:r>
              <w:lastRenderedPageBreak/>
              <w:t>3.</w:t>
            </w:r>
          </w:p>
        </w:tc>
        <w:tc>
          <w:tcPr>
            <w:tcW w:w="2017" w:type="dxa"/>
          </w:tcPr>
          <w:p w:rsidR="00057004" w:rsidRDefault="0008231C" w:rsidP="00531145">
            <w:r>
              <w:t>Szkoły,</w:t>
            </w:r>
            <w:r w:rsidR="00531145">
              <w:t xml:space="preserve"> </w:t>
            </w:r>
            <w:r>
              <w:t>organizacje pożytku publicznego</w:t>
            </w:r>
          </w:p>
        </w:tc>
        <w:tc>
          <w:tcPr>
            <w:tcW w:w="2423" w:type="dxa"/>
          </w:tcPr>
          <w:p w:rsidR="00057004" w:rsidRDefault="0008231C" w:rsidP="00057004">
            <w:r>
              <w:t>Aktywizacja młodych ludzi, rozbudzenie aktywności dzieci i młodzieży szkolnej oraz promocja i wspieranie  lokalnego wolontariatu</w:t>
            </w:r>
          </w:p>
        </w:tc>
        <w:tc>
          <w:tcPr>
            <w:tcW w:w="1547" w:type="dxa"/>
          </w:tcPr>
          <w:p w:rsidR="00057004" w:rsidRDefault="00915BB6" w:rsidP="00915BB6">
            <w:r>
              <w:t>Cały rok</w:t>
            </w:r>
          </w:p>
        </w:tc>
        <w:tc>
          <w:tcPr>
            <w:tcW w:w="1107" w:type="dxa"/>
          </w:tcPr>
          <w:p w:rsidR="00057004" w:rsidRDefault="00057004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531145" w:rsidRDefault="00531145"/>
          <w:p w:rsidR="006D461F" w:rsidRDefault="00222372">
            <w:r>
              <w:t>450,</w:t>
            </w:r>
          </w:p>
          <w:p w:rsidR="006D461F" w:rsidRDefault="006D461F"/>
          <w:p w:rsidR="006D461F" w:rsidRDefault="006D461F"/>
          <w:p w:rsidR="006D461F" w:rsidRPr="00201122" w:rsidRDefault="006D461F"/>
        </w:tc>
        <w:tc>
          <w:tcPr>
            <w:tcW w:w="3324" w:type="dxa"/>
          </w:tcPr>
          <w:p w:rsidR="00057004" w:rsidRDefault="00A17539" w:rsidP="00084696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 szkołach na terenie gminy powsta</w:t>
            </w:r>
            <w:r w:rsidR="00A2208D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ły  Kluby wolontariusza </w:t>
            </w:r>
            <w:r w:rsidR="000C4510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,,Pomagamy’’, które skupiają członków stałych – pracujących przez </w:t>
            </w:r>
            <w:r w:rsidR="00052785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cały rok oraz członków dora</w:t>
            </w:r>
            <w:r w:rsidR="005A0538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ź</w:t>
            </w:r>
            <w:r w:rsidR="00052785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nych, którzy identyfikują się z wybraną akcją </w:t>
            </w:r>
            <w:r w:rsidR="00A62E40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.Działaniem obejmują głównie uczniów swojej szkoły</w:t>
            </w:r>
            <w:r w:rsidR="00C34E9D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 ich rodziny, często udzielają też na rzecz środowiska lokalnego, a czasami dalszego.</w:t>
            </w:r>
            <w:r w:rsidR="005A0538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AF5350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Cor</w:t>
            </w:r>
            <w:r w:rsidR="005A0538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ocznie młodzież  angażuje się w ramach wolontariatu </w:t>
            </w:r>
            <w:r w:rsidR="00AF5350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w </w:t>
            </w:r>
            <w:r w:rsidR="00AF50BA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Wielk</w:t>
            </w:r>
            <w:r w:rsidR="00AF5350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ą</w:t>
            </w:r>
            <w:r w:rsidR="00AF50BA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Orkiestr</w:t>
            </w:r>
            <w:r w:rsidR="00AF5350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ę</w:t>
            </w:r>
            <w:r w:rsidR="00AF50BA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Świątecznej Pomocy ( akcja, której podstawowym celem jest: „Działalność w zakresie ochrony zdrowia, polegająca na ratowaniu życia chorych osób, w szczególności dzieci i działanie na rzecz poprawy stanu ich zdrowia, jak również </w:t>
            </w:r>
            <w:r w:rsidR="00AF50BA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  <w:t xml:space="preserve">na działaniu na rzecz promocji zdrowia i profilaktyki zdrowotnej” </w:t>
            </w:r>
            <w:r w:rsidR="005B39A7" w:rsidRPr="0008469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</w:p>
          <w:p w:rsidR="00084696" w:rsidRPr="00084696" w:rsidRDefault="00084696" w:rsidP="00084696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E56594" w:rsidRDefault="00E56594"/>
          <w:p w:rsidR="00057004" w:rsidRDefault="003A7487">
            <w:r>
              <w:t xml:space="preserve">W akcji wzięło udział    </w:t>
            </w:r>
            <w:r w:rsidR="00EE6D13">
              <w:t xml:space="preserve">ok. 60 </w:t>
            </w:r>
            <w:r>
              <w:t>wolontariuszy</w:t>
            </w:r>
            <w:r w:rsidR="00EE6D13">
              <w:t xml:space="preserve"> (dzieci i młodzieży)</w:t>
            </w:r>
          </w:p>
          <w:p w:rsidR="00222372" w:rsidRPr="00201122" w:rsidRDefault="00222372">
            <w:r>
              <w:t xml:space="preserve">Zakupiona została grochówka </w:t>
            </w:r>
          </w:p>
        </w:tc>
      </w:tr>
      <w:tr w:rsidR="002C6E4F" w:rsidRPr="00201122" w:rsidTr="00084696">
        <w:trPr>
          <w:trHeight w:val="157"/>
        </w:trPr>
        <w:tc>
          <w:tcPr>
            <w:tcW w:w="14283" w:type="dxa"/>
            <w:gridSpan w:val="7"/>
          </w:tcPr>
          <w:p w:rsidR="002C6E4F" w:rsidRPr="00084696" w:rsidRDefault="002C6E4F" w:rsidP="006E7EB9">
            <w:pPr>
              <w:rPr>
                <w:b/>
              </w:rPr>
            </w:pPr>
            <w:r w:rsidRPr="00084696">
              <w:rPr>
                <w:b/>
              </w:rPr>
              <w:t xml:space="preserve">5. Podejmowanie interwencji </w:t>
            </w:r>
            <w:r w:rsidR="001E2521" w:rsidRPr="00084696">
              <w:rPr>
                <w:b/>
              </w:rPr>
              <w:t xml:space="preserve"> </w:t>
            </w:r>
            <w:r w:rsidR="00E67E9B" w:rsidRPr="00084696">
              <w:rPr>
                <w:b/>
              </w:rPr>
              <w:t>oraz zwiększenie skuteczności  dział</w:t>
            </w:r>
            <w:r w:rsidR="006E7EB9" w:rsidRPr="00084696">
              <w:rPr>
                <w:b/>
              </w:rPr>
              <w:t xml:space="preserve">ań </w:t>
            </w:r>
            <w:r w:rsidR="00E67E9B" w:rsidRPr="00084696">
              <w:rPr>
                <w:b/>
              </w:rPr>
              <w:t xml:space="preserve"> prowadzonych przez G</w:t>
            </w:r>
            <w:r w:rsidR="00B71C98" w:rsidRPr="00084696">
              <w:rPr>
                <w:b/>
              </w:rPr>
              <w:t xml:space="preserve">KRPA </w:t>
            </w:r>
          </w:p>
        </w:tc>
      </w:tr>
      <w:tr w:rsidR="00C019B5" w:rsidRPr="00201122" w:rsidTr="00084696">
        <w:trPr>
          <w:trHeight w:val="1178"/>
        </w:trPr>
        <w:tc>
          <w:tcPr>
            <w:tcW w:w="525" w:type="dxa"/>
            <w:vMerge w:val="restart"/>
          </w:tcPr>
          <w:p w:rsidR="00BC308F" w:rsidRPr="004B0985" w:rsidRDefault="00BC308F" w:rsidP="0005700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017" w:type="dxa"/>
            <w:vMerge w:val="restart"/>
          </w:tcPr>
          <w:p w:rsidR="00BC308F" w:rsidRPr="0008231C" w:rsidRDefault="00BC308F" w:rsidP="00057004">
            <w:r w:rsidRPr="0008231C">
              <w:t>GKRPA</w:t>
            </w:r>
          </w:p>
        </w:tc>
        <w:tc>
          <w:tcPr>
            <w:tcW w:w="2423" w:type="dxa"/>
          </w:tcPr>
          <w:p w:rsidR="00BC308F" w:rsidRPr="00B7678A" w:rsidRDefault="00BC308F" w:rsidP="00057004">
            <w:r w:rsidRPr="00B7678A">
              <w:t>Kontrola zasad i warunków korzystania z zezwoleń na sprzedaż napojów alkoholowych</w:t>
            </w:r>
          </w:p>
          <w:p w:rsidR="00BC308F" w:rsidRPr="00B7678A" w:rsidRDefault="00BC308F" w:rsidP="00057004"/>
        </w:tc>
        <w:tc>
          <w:tcPr>
            <w:tcW w:w="1547" w:type="dxa"/>
          </w:tcPr>
          <w:p w:rsidR="00BC308F" w:rsidRPr="00B7678A" w:rsidRDefault="00BC308F" w:rsidP="00057004">
            <w:r w:rsidRPr="00B7678A">
              <w:t>W miarę potrzeb</w:t>
            </w:r>
          </w:p>
        </w:tc>
        <w:tc>
          <w:tcPr>
            <w:tcW w:w="1107" w:type="dxa"/>
          </w:tcPr>
          <w:p w:rsidR="00BC308F" w:rsidRPr="00B7678A" w:rsidRDefault="00DF2D46">
            <w:r w:rsidRPr="00B7678A">
              <w:t>21,73</w:t>
            </w:r>
          </w:p>
        </w:tc>
        <w:tc>
          <w:tcPr>
            <w:tcW w:w="3324" w:type="dxa"/>
          </w:tcPr>
          <w:p w:rsidR="00BC308F" w:rsidRPr="00B7678A" w:rsidRDefault="006E7EB9" w:rsidP="002D2EFE">
            <w:r w:rsidRPr="00B7678A">
              <w:rPr>
                <w:rFonts w:cs="Times New Roman"/>
                <w:color w:val="000000"/>
                <w:sz w:val="23"/>
                <w:szCs w:val="23"/>
              </w:rPr>
              <w:t>W</w:t>
            </w:r>
            <w:r w:rsidR="00DE2B4F" w:rsidRPr="00B7678A">
              <w:rPr>
                <w:rFonts w:cs="Times New Roman"/>
                <w:color w:val="000000"/>
                <w:sz w:val="23"/>
                <w:szCs w:val="23"/>
              </w:rPr>
              <w:t xml:space="preserve">  okresie letnim, </w:t>
            </w:r>
            <w:r w:rsidR="006055E9" w:rsidRPr="00B7678A">
              <w:rPr>
                <w:rFonts w:cs="Times New Roman"/>
                <w:color w:val="000000"/>
                <w:sz w:val="23"/>
                <w:szCs w:val="23"/>
              </w:rPr>
              <w:t xml:space="preserve">członek GKRPA </w:t>
            </w:r>
            <w:r w:rsidR="00DE2B4F" w:rsidRPr="00B7678A">
              <w:rPr>
                <w:rFonts w:cs="Times New Roman"/>
                <w:color w:val="000000"/>
                <w:sz w:val="23"/>
                <w:szCs w:val="23"/>
              </w:rPr>
              <w:t>wspólnie z funkcjonariuszami Policji i Straż</w:t>
            </w:r>
            <w:r w:rsidRPr="00B7678A">
              <w:rPr>
                <w:rFonts w:cs="Times New Roman"/>
                <w:color w:val="000000"/>
                <w:sz w:val="23"/>
                <w:szCs w:val="23"/>
              </w:rPr>
              <w:t>ą</w:t>
            </w:r>
            <w:r w:rsidR="00DE2B4F" w:rsidRPr="00B7678A">
              <w:rPr>
                <w:rFonts w:cs="Times New Roman"/>
                <w:color w:val="000000"/>
                <w:sz w:val="23"/>
                <w:szCs w:val="23"/>
              </w:rPr>
              <w:t xml:space="preserve"> Miejsk</w:t>
            </w:r>
            <w:r w:rsidRPr="00B7678A">
              <w:rPr>
                <w:rFonts w:cs="Times New Roman"/>
                <w:color w:val="000000"/>
                <w:sz w:val="23"/>
                <w:szCs w:val="23"/>
              </w:rPr>
              <w:t>ą</w:t>
            </w:r>
            <w:r w:rsidR="00DE2B4F" w:rsidRPr="00B7678A">
              <w:rPr>
                <w:rFonts w:cs="Times New Roman"/>
                <w:color w:val="000000"/>
                <w:sz w:val="23"/>
                <w:szCs w:val="23"/>
              </w:rPr>
              <w:t xml:space="preserve"> przeprowadzi</w:t>
            </w:r>
            <w:r w:rsidR="00AD6AD1" w:rsidRPr="00B7678A">
              <w:rPr>
                <w:rFonts w:cs="Times New Roman"/>
                <w:color w:val="000000"/>
                <w:sz w:val="23"/>
                <w:szCs w:val="23"/>
              </w:rPr>
              <w:t>li</w:t>
            </w:r>
            <w:r w:rsidR="00DE2B4F" w:rsidRPr="00B7678A">
              <w:rPr>
                <w:rFonts w:cs="Times New Roman"/>
                <w:color w:val="000000"/>
                <w:sz w:val="23"/>
                <w:szCs w:val="23"/>
              </w:rPr>
              <w:t xml:space="preserve"> kontrole  punktów sprzedaży i podawania napojów alkoholowych pod względem przestrzegania zapisów Ustawy o wychowaniu w trzeźwości i przeciwdziałaniu alkoholizmowi. </w:t>
            </w:r>
          </w:p>
        </w:tc>
        <w:tc>
          <w:tcPr>
            <w:tcW w:w="3340" w:type="dxa"/>
          </w:tcPr>
          <w:p w:rsidR="00BC308F" w:rsidRPr="00B7678A" w:rsidRDefault="002275D2" w:rsidP="00AE617B">
            <w:r w:rsidRPr="00B7678A">
              <w:t xml:space="preserve">Skontrolowano 11 placówek handlowych </w:t>
            </w:r>
            <w:r w:rsidR="00AE617B" w:rsidRPr="00B7678A">
              <w:t xml:space="preserve">w zakresie </w:t>
            </w:r>
            <w:r w:rsidR="006F58F4" w:rsidRPr="00B7678A">
              <w:t>.</w:t>
            </w:r>
            <w:r w:rsidR="00AE617B" w:rsidRPr="00B7678A">
              <w:t xml:space="preserve"> </w:t>
            </w:r>
          </w:p>
          <w:p w:rsidR="00AD6AD1" w:rsidRPr="00B7678A" w:rsidRDefault="00AD6AD1" w:rsidP="002D2EFE">
            <w:r w:rsidRPr="00B7678A">
              <w:rPr>
                <w:rFonts w:cs="Times New Roman"/>
                <w:color w:val="000000"/>
                <w:sz w:val="23"/>
                <w:szCs w:val="23"/>
              </w:rPr>
              <w:t>Podczas w/w kontroli stwierdzono drobne uchybienia dotyczące braku wymaganych tabliczek informujących o szkodliwości picia napojów alkoholowych</w:t>
            </w:r>
            <w:r w:rsidR="00B7678A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019B5" w:rsidRPr="00201122" w:rsidTr="00084696">
        <w:trPr>
          <w:trHeight w:val="1477"/>
        </w:trPr>
        <w:tc>
          <w:tcPr>
            <w:tcW w:w="525" w:type="dxa"/>
            <w:vMerge/>
          </w:tcPr>
          <w:p w:rsidR="00BC308F" w:rsidRDefault="00BC308F" w:rsidP="00057004">
            <w:pPr>
              <w:rPr>
                <w:b/>
              </w:rPr>
            </w:pPr>
          </w:p>
        </w:tc>
        <w:tc>
          <w:tcPr>
            <w:tcW w:w="2017" w:type="dxa"/>
            <w:vMerge/>
          </w:tcPr>
          <w:p w:rsidR="00BC308F" w:rsidRPr="0008231C" w:rsidRDefault="00BC308F" w:rsidP="00057004"/>
        </w:tc>
        <w:tc>
          <w:tcPr>
            <w:tcW w:w="2423" w:type="dxa"/>
          </w:tcPr>
          <w:p w:rsidR="00BC308F" w:rsidRPr="00B7678A" w:rsidRDefault="00BC308F" w:rsidP="00057004">
            <w:r w:rsidRPr="00B7678A">
              <w:t xml:space="preserve">Podnoszenie kwalifikacji osób zajmujących się rozwiązywaniem problemów związanych z uzależnieniem </w:t>
            </w:r>
          </w:p>
          <w:p w:rsidR="00BC308F" w:rsidRPr="00B7678A" w:rsidRDefault="00BC308F" w:rsidP="00057004"/>
        </w:tc>
        <w:tc>
          <w:tcPr>
            <w:tcW w:w="1547" w:type="dxa"/>
          </w:tcPr>
          <w:p w:rsidR="00BC308F" w:rsidRPr="00B7678A" w:rsidRDefault="00915BB6" w:rsidP="00057004">
            <w:r w:rsidRPr="00B7678A">
              <w:t>Na bieżąco</w:t>
            </w:r>
          </w:p>
        </w:tc>
        <w:tc>
          <w:tcPr>
            <w:tcW w:w="1107" w:type="dxa"/>
          </w:tcPr>
          <w:p w:rsidR="00BC308F" w:rsidRPr="00B7678A" w:rsidRDefault="00F97967">
            <w:r w:rsidRPr="00B7678A">
              <w:t>1</w:t>
            </w:r>
            <w:r w:rsidR="00C07A29">
              <w:t>.</w:t>
            </w:r>
            <w:r w:rsidRPr="00B7678A">
              <w:t>700</w:t>
            </w:r>
          </w:p>
          <w:p w:rsidR="000D61D3" w:rsidRPr="00B7678A" w:rsidRDefault="000D61D3"/>
          <w:p w:rsidR="000D61D3" w:rsidRPr="00B7678A" w:rsidRDefault="000D61D3"/>
          <w:p w:rsidR="000D61D3" w:rsidRDefault="000D61D3"/>
          <w:p w:rsidR="00A9578F" w:rsidRDefault="00A9578F"/>
          <w:p w:rsidR="00A9578F" w:rsidRDefault="00A9578F"/>
          <w:p w:rsidR="00A9578F" w:rsidRDefault="00A9578F"/>
          <w:p w:rsidR="00A9578F" w:rsidRDefault="00A9578F"/>
          <w:p w:rsidR="00A9578F" w:rsidRDefault="00A9578F"/>
          <w:p w:rsidR="00A9578F" w:rsidRDefault="00A9578F"/>
          <w:p w:rsidR="00A9578F" w:rsidRDefault="00A9578F"/>
          <w:p w:rsidR="00A9578F" w:rsidRPr="00B7678A" w:rsidRDefault="00A9578F"/>
          <w:p w:rsidR="000D61D3" w:rsidRPr="00B7678A" w:rsidRDefault="000D61D3"/>
          <w:p w:rsidR="000D61D3" w:rsidRPr="00B7678A" w:rsidRDefault="000D61D3">
            <w:r w:rsidRPr="00B7678A">
              <w:t>330</w:t>
            </w:r>
          </w:p>
        </w:tc>
        <w:tc>
          <w:tcPr>
            <w:tcW w:w="3324" w:type="dxa"/>
          </w:tcPr>
          <w:p w:rsidR="00BC308F" w:rsidRPr="00B7678A" w:rsidRDefault="00006E18" w:rsidP="00131699">
            <w:r w:rsidRPr="00B7678A">
              <w:rPr>
                <w:rFonts w:cs="Arial Narrow"/>
                <w:sz w:val="24"/>
                <w:szCs w:val="24"/>
                <w:lang w:eastAsia="ar-SA"/>
              </w:rPr>
              <w:t xml:space="preserve">Szkolenie </w:t>
            </w:r>
            <w:r w:rsidR="00896284" w:rsidRPr="00B7678A">
              <w:rPr>
                <w:rFonts w:cs="Arial Narrow"/>
                <w:sz w:val="24"/>
                <w:szCs w:val="24"/>
                <w:lang w:eastAsia="ar-SA"/>
              </w:rPr>
              <w:t>„</w:t>
            </w:r>
            <w:r w:rsidR="00896284" w:rsidRPr="00B7678A">
              <w:rPr>
                <w:bCs/>
                <w:sz w:val="24"/>
                <w:szCs w:val="24"/>
              </w:rPr>
              <w:t xml:space="preserve">Praca z osobą uzależnioną i </w:t>
            </w:r>
            <w:proofErr w:type="spellStart"/>
            <w:r w:rsidR="00896284" w:rsidRPr="00B7678A">
              <w:rPr>
                <w:bCs/>
                <w:sz w:val="24"/>
                <w:szCs w:val="24"/>
              </w:rPr>
              <w:t>współuzależnion</w:t>
            </w:r>
            <w:r w:rsidR="00131699" w:rsidRPr="00B7678A">
              <w:rPr>
                <w:bCs/>
                <w:sz w:val="24"/>
                <w:szCs w:val="24"/>
              </w:rPr>
              <w:t>ą</w:t>
            </w:r>
            <w:proofErr w:type="spellEnd"/>
            <w:r w:rsidR="00896284" w:rsidRPr="00B7678A">
              <w:rPr>
                <w:bCs/>
                <w:sz w:val="24"/>
                <w:szCs w:val="24"/>
              </w:rPr>
              <w:t xml:space="preserve"> rodziną, motywowanie do leczenia i kontrola’’</w:t>
            </w:r>
          </w:p>
        </w:tc>
        <w:tc>
          <w:tcPr>
            <w:tcW w:w="3340" w:type="dxa"/>
          </w:tcPr>
          <w:p w:rsidR="00FB2423" w:rsidRPr="00B7678A" w:rsidRDefault="00F428D4" w:rsidP="0025477E">
            <w:pPr>
              <w:pStyle w:val="Default"/>
              <w:rPr>
                <w:rFonts w:asciiTheme="minorHAnsi" w:hAnsiTheme="minorHAnsi"/>
                <w:bCs/>
              </w:rPr>
            </w:pPr>
            <w:r w:rsidRPr="00B7678A">
              <w:rPr>
                <w:rFonts w:asciiTheme="minorHAnsi" w:hAnsiTheme="minorHAnsi"/>
                <w:bCs/>
              </w:rPr>
              <w:t xml:space="preserve">Udział w szkoleniu zorganizowanym przez GKRPA </w:t>
            </w:r>
            <w:r w:rsidR="00BE5E99" w:rsidRPr="00B7678A">
              <w:rPr>
                <w:rFonts w:asciiTheme="minorHAnsi" w:hAnsiTheme="minorHAnsi"/>
                <w:bCs/>
              </w:rPr>
              <w:t>ł wzięł</w:t>
            </w:r>
            <w:r w:rsidR="00FB2423" w:rsidRPr="00B7678A">
              <w:rPr>
                <w:rFonts w:asciiTheme="minorHAnsi" w:hAnsiTheme="minorHAnsi"/>
                <w:bCs/>
              </w:rPr>
              <w:t>y</w:t>
            </w:r>
            <w:r w:rsidR="00BE5E99" w:rsidRPr="00B7678A">
              <w:rPr>
                <w:rFonts w:asciiTheme="minorHAnsi" w:hAnsiTheme="minorHAnsi"/>
                <w:bCs/>
              </w:rPr>
              <w:t xml:space="preserve"> 22 osoby</w:t>
            </w:r>
            <w:r w:rsidR="00A02BC5" w:rsidRPr="00B7678A">
              <w:rPr>
                <w:rFonts w:asciiTheme="minorHAnsi" w:hAnsiTheme="minorHAnsi"/>
                <w:bCs/>
              </w:rPr>
              <w:t>: członkowie GKRPA , Pracownicy socjalni, Członkowie  Zespołu Interdyscyplinarnego</w:t>
            </w:r>
          </w:p>
          <w:p w:rsidR="0025477E" w:rsidRPr="00B7678A" w:rsidRDefault="0025477E" w:rsidP="0025477E">
            <w:pPr>
              <w:pStyle w:val="Default"/>
              <w:rPr>
                <w:rFonts w:asciiTheme="minorHAnsi" w:hAnsiTheme="minorHAnsi"/>
                <w:bCs/>
              </w:rPr>
            </w:pPr>
            <w:r w:rsidRPr="00B7678A">
              <w:rPr>
                <w:rFonts w:asciiTheme="minorHAnsi" w:hAnsiTheme="minorHAnsi"/>
                <w:bCs/>
              </w:rPr>
              <w:t>Czas trwania szkolenia: 6 godzin dydaktycznych</w:t>
            </w:r>
            <w:r w:rsidR="00FB2423" w:rsidRPr="00B7678A">
              <w:rPr>
                <w:rFonts w:asciiTheme="minorHAnsi" w:hAnsiTheme="minorHAnsi"/>
                <w:bCs/>
              </w:rPr>
              <w:t>.</w:t>
            </w:r>
          </w:p>
          <w:p w:rsidR="000D61D3" w:rsidRPr="00B7678A" w:rsidRDefault="00F07919" w:rsidP="0025477E">
            <w:pPr>
              <w:pStyle w:val="Default"/>
              <w:rPr>
                <w:rFonts w:asciiTheme="minorHAnsi" w:hAnsiTheme="minorHAnsi"/>
                <w:bCs/>
              </w:rPr>
            </w:pPr>
            <w:r w:rsidRPr="00B7678A">
              <w:rPr>
                <w:rFonts w:asciiTheme="minorHAnsi" w:hAnsiTheme="minorHAnsi"/>
                <w:bCs/>
              </w:rPr>
              <w:t xml:space="preserve">W zorganizowanym szkoleniu przez  Urząd Marszałkowski </w:t>
            </w:r>
            <w:r w:rsidR="0037521E" w:rsidRPr="00B7678A">
              <w:rPr>
                <w:rFonts w:asciiTheme="minorHAnsi" w:hAnsiTheme="minorHAnsi"/>
                <w:bCs/>
              </w:rPr>
              <w:t xml:space="preserve"> pt. ,,Dopalacze’’</w:t>
            </w:r>
            <w:r w:rsidR="00006E18" w:rsidRPr="00B7678A">
              <w:rPr>
                <w:rFonts w:asciiTheme="minorHAnsi" w:hAnsiTheme="minorHAnsi"/>
                <w:bCs/>
              </w:rPr>
              <w:t xml:space="preserve"> </w:t>
            </w:r>
            <w:r w:rsidR="0037521E" w:rsidRPr="00B7678A">
              <w:rPr>
                <w:rFonts w:asciiTheme="minorHAnsi" w:hAnsiTheme="minorHAnsi"/>
                <w:bCs/>
              </w:rPr>
              <w:t xml:space="preserve">wzięła udział przewodnicząca </w:t>
            </w:r>
            <w:r w:rsidR="000D61D3" w:rsidRPr="00B7678A">
              <w:rPr>
                <w:rFonts w:asciiTheme="minorHAnsi" w:hAnsiTheme="minorHAnsi"/>
                <w:bCs/>
              </w:rPr>
              <w:t xml:space="preserve"> GKRPA</w:t>
            </w:r>
            <w:r w:rsidR="006F58F4" w:rsidRPr="00B7678A">
              <w:rPr>
                <w:rFonts w:asciiTheme="minorHAnsi" w:hAnsiTheme="minorHAnsi"/>
                <w:bCs/>
              </w:rPr>
              <w:t>.</w:t>
            </w:r>
          </w:p>
          <w:p w:rsidR="00BC308F" w:rsidRPr="00B7678A" w:rsidRDefault="00BC308F"/>
        </w:tc>
      </w:tr>
      <w:tr w:rsidR="00C019B5" w:rsidRPr="00201122" w:rsidTr="00084696">
        <w:trPr>
          <w:trHeight w:val="652"/>
        </w:trPr>
        <w:tc>
          <w:tcPr>
            <w:tcW w:w="525" w:type="dxa"/>
            <w:vMerge/>
          </w:tcPr>
          <w:p w:rsidR="00BC308F" w:rsidRDefault="00BC308F" w:rsidP="00057004">
            <w:pPr>
              <w:rPr>
                <w:b/>
              </w:rPr>
            </w:pPr>
          </w:p>
        </w:tc>
        <w:tc>
          <w:tcPr>
            <w:tcW w:w="2017" w:type="dxa"/>
            <w:vMerge/>
          </w:tcPr>
          <w:p w:rsidR="00BC308F" w:rsidRPr="0008231C" w:rsidRDefault="00BC308F" w:rsidP="00057004"/>
        </w:tc>
        <w:tc>
          <w:tcPr>
            <w:tcW w:w="2423" w:type="dxa"/>
          </w:tcPr>
          <w:p w:rsidR="00BC308F" w:rsidRDefault="00BC308F" w:rsidP="00057004">
            <w:r>
              <w:t xml:space="preserve">Zapewnienie  technicznej obsługi GKRPA </w:t>
            </w:r>
            <w:r w:rsidR="00062C90">
              <w:t xml:space="preserve"> i jej wynagradzania </w:t>
            </w:r>
          </w:p>
          <w:p w:rsidR="00BC308F" w:rsidRDefault="00BC308F" w:rsidP="00057004"/>
        </w:tc>
        <w:tc>
          <w:tcPr>
            <w:tcW w:w="1547" w:type="dxa"/>
          </w:tcPr>
          <w:p w:rsidR="00BC308F" w:rsidRDefault="00915BB6" w:rsidP="00057004">
            <w:r>
              <w:t>Na bieżąco</w:t>
            </w:r>
          </w:p>
        </w:tc>
        <w:tc>
          <w:tcPr>
            <w:tcW w:w="1107" w:type="dxa"/>
          </w:tcPr>
          <w:p w:rsidR="00BC308F" w:rsidRDefault="00C12FDD">
            <w:r>
              <w:t>22.800</w:t>
            </w:r>
          </w:p>
          <w:p w:rsidR="00E65FE6" w:rsidRDefault="00E65FE6">
            <w:r>
              <w:t>995,72</w:t>
            </w:r>
          </w:p>
          <w:p w:rsidR="00750041" w:rsidRDefault="00750041"/>
          <w:p w:rsidR="008440F5" w:rsidRPr="00201122" w:rsidRDefault="005209A5">
            <w:r>
              <w:t>23.086</w:t>
            </w:r>
          </w:p>
        </w:tc>
        <w:tc>
          <w:tcPr>
            <w:tcW w:w="3324" w:type="dxa"/>
          </w:tcPr>
          <w:p w:rsidR="00BC308F" w:rsidRDefault="00BC308F" w:rsidP="00057004"/>
        </w:tc>
        <w:tc>
          <w:tcPr>
            <w:tcW w:w="3340" w:type="dxa"/>
          </w:tcPr>
          <w:p w:rsidR="00BC308F" w:rsidRDefault="00C12FDD">
            <w:r>
              <w:t>Diety</w:t>
            </w:r>
          </w:p>
          <w:p w:rsidR="00EE7AEF" w:rsidRDefault="001E3963">
            <w:r>
              <w:t>Abonament za telefon,</w:t>
            </w:r>
          </w:p>
          <w:p w:rsidR="00167B50" w:rsidRDefault="00E65FE6">
            <w:r>
              <w:t xml:space="preserve"> </w:t>
            </w:r>
            <w:r w:rsidR="005209A5">
              <w:t>Wynagrodzenie ¾ etatu obsługa</w:t>
            </w:r>
          </w:p>
          <w:p w:rsidR="005209A5" w:rsidRPr="00201122" w:rsidRDefault="003F5E49" w:rsidP="00750041">
            <w:r>
              <w:t xml:space="preserve">(sprzątanie) wszystkich pomieszczeń należących </w:t>
            </w:r>
            <w:r w:rsidR="00750041">
              <w:t xml:space="preserve">do </w:t>
            </w:r>
            <w:r>
              <w:t xml:space="preserve">dyspozycji GKRPA </w:t>
            </w:r>
          </w:p>
        </w:tc>
      </w:tr>
      <w:tr w:rsidR="00476965" w:rsidRPr="00201122" w:rsidTr="00084696">
        <w:trPr>
          <w:trHeight w:val="120"/>
        </w:trPr>
        <w:tc>
          <w:tcPr>
            <w:tcW w:w="14283" w:type="dxa"/>
            <w:gridSpan w:val="7"/>
          </w:tcPr>
          <w:p w:rsidR="00476965" w:rsidRPr="00201122" w:rsidRDefault="00476965">
            <w:r>
              <w:t xml:space="preserve">6. </w:t>
            </w:r>
            <w:r w:rsidR="00A86064" w:rsidRPr="00F14304">
              <w:rPr>
                <w:b/>
              </w:rPr>
              <w:t>Wspieranie zatrudnienia socjalnego poprzez organizowanie i finansowanie centrów integracji społecznej</w:t>
            </w:r>
          </w:p>
        </w:tc>
      </w:tr>
      <w:tr w:rsidR="00C019B5" w:rsidRPr="00201122" w:rsidTr="00084696">
        <w:trPr>
          <w:trHeight w:val="100"/>
        </w:trPr>
        <w:tc>
          <w:tcPr>
            <w:tcW w:w="525" w:type="dxa"/>
          </w:tcPr>
          <w:p w:rsidR="004C3F01" w:rsidRDefault="00F14304" w:rsidP="000570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7" w:type="dxa"/>
          </w:tcPr>
          <w:p w:rsidR="004C3F01" w:rsidRDefault="00F14304" w:rsidP="00057004">
            <w:r>
              <w:t xml:space="preserve">Gmina </w:t>
            </w:r>
          </w:p>
          <w:p w:rsidR="00F14304" w:rsidRPr="0008231C" w:rsidRDefault="00F14304" w:rsidP="00057004">
            <w:r>
              <w:t>OPS</w:t>
            </w:r>
          </w:p>
        </w:tc>
        <w:tc>
          <w:tcPr>
            <w:tcW w:w="2423" w:type="dxa"/>
          </w:tcPr>
          <w:p w:rsidR="004C3F01" w:rsidRPr="0008231C" w:rsidRDefault="00F14304" w:rsidP="00057004">
            <w:r>
              <w:t xml:space="preserve">Współpraca gminy </w:t>
            </w:r>
            <w:r w:rsidR="00DB0C14">
              <w:t xml:space="preserve">z organizacjami pozarządowymi w działaniach  na rzecz osób wykluczonych społecznie </w:t>
            </w:r>
          </w:p>
        </w:tc>
        <w:tc>
          <w:tcPr>
            <w:tcW w:w="1547" w:type="dxa"/>
          </w:tcPr>
          <w:p w:rsidR="004C3F01" w:rsidRDefault="004C3F01" w:rsidP="00057004"/>
        </w:tc>
        <w:tc>
          <w:tcPr>
            <w:tcW w:w="1107" w:type="dxa"/>
          </w:tcPr>
          <w:p w:rsidR="004C3F01" w:rsidRDefault="004C3F01"/>
          <w:p w:rsidR="00811A26" w:rsidRDefault="00811A26"/>
          <w:p w:rsidR="00811A26" w:rsidRDefault="00811A26"/>
          <w:p w:rsidR="00811A26" w:rsidRDefault="00811A26"/>
          <w:p w:rsidR="00811A26" w:rsidRDefault="00811A26"/>
          <w:p w:rsidR="00811A26" w:rsidRDefault="00811A26"/>
          <w:p w:rsidR="00811A26" w:rsidRDefault="00811A26"/>
          <w:p w:rsidR="00811A26" w:rsidRDefault="00811A26"/>
          <w:p w:rsidR="00811A26" w:rsidRDefault="00811A26"/>
          <w:p w:rsidR="00811A26" w:rsidRDefault="00811A26"/>
          <w:p w:rsidR="00811A26" w:rsidRDefault="00811A26"/>
          <w:p w:rsidR="00811A26" w:rsidRDefault="00811A26">
            <w:r>
              <w:t>1.500</w:t>
            </w:r>
          </w:p>
          <w:p w:rsidR="004A4FC3" w:rsidRDefault="004A4FC3"/>
          <w:p w:rsidR="00353B2C" w:rsidRDefault="00353B2C"/>
          <w:p w:rsidR="00353B2C" w:rsidRDefault="00353B2C"/>
          <w:p w:rsidR="00353B2C" w:rsidRDefault="00EC4535">
            <w:r>
              <w:t xml:space="preserve">   620</w:t>
            </w:r>
          </w:p>
          <w:p w:rsidR="00353B2C" w:rsidRDefault="00353B2C"/>
          <w:p w:rsidR="00353B2C" w:rsidRDefault="00353B2C"/>
          <w:p w:rsidR="00353B2C" w:rsidRDefault="00353B2C"/>
          <w:p w:rsidR="00353B2C" w:rsidRDefault="00353B2C"/>
          <w:p w:rsidR="00353B2C" w:rsidRDefault="00353B2C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4A4FC3" w:rsidRDefault="004A4FC3"/>
          <w:p w:rsidR="001529AF" w:rsidRDefault="001529AF"/>
          <w:p w:rsidR="004A4FC3" w:rsidRPr="00201122" w:rsidRDefault="004A4FC3">
            <w:r>
              <w:t>2.000</w:t>
            </w:r>
          </w:p>
        </w:tc>
        <w:tc>
          <w:tcPr>
            <w:tcW w:w="3324" w:type="dxa"/>
          </w:tcPr>
          <w:p w:rsidR="00353B2C" w:rsidRDefault="006D7EB5" w:rsidP="001F033A">
            <w:pPr>
              <w:rPr>
                <w:rFonts w:ascii="Calibri" w:eastAsia="Arial Unicode MS" w:hAnsi="Calibri" w:cs="Arial"/>
              </w:rPr>
            </w:pPr>
            <w:r w:rsidRPr="00E63737">
              <w:rPr>
                <w:rFonts w:ascii="Calibri" w:eastAsia="Arial Unicode MS" w:hAnsi="Calibri" w:cs="Arial"/>
              </w:rPr>
              <w:lastRenderedPageBreak/>
              <w:t xml:space="preserve">Duże znaczenie w zakresie dostępności pomocy terapeutycznej dla osób uzależnionych odgrywa </w:t>
            </w:r>
            <w:r w:rsidRPr="00E63737">
              <w:rPr>
                <w:rFonts w:ascii="Calibri" w:eastAsia="Arial Unicode MS" w:hAnsi="Calibri" w:cs="Arial"/>
                <w:b/>
              </w:rPr>
              <w:t>Grupa AA oraz Klub Abstynenta</w:t>
            </w:r>
            <w:r w:rsidRPr="00E63737">
              <w:rPr>
                <w:rFonts w:ascii="Calibri" w:eastAsia="Arial Unicode MS" w:hAnsi="Calibri" w:cs="Arial"/>
              </w:rPr>
              <w:t xml:space="preserve">, do których kierowana jest znaczna ilość osób </w:t>
            </w:r>
            <w:r>
              <w:rPr>
                <w:rFonts w:ascii="Calibri" w:eastAsia="Arial Unicode MS" w:hAnsi="Calibri" w:cs="Arial"/>
              </w:rPr>
              <w:br/>
            </w:r>
            <w:r w:rsidRPr="00E63737">
              <w:rPr>
                <w:rFonts w:ascii="Calibri" w:eastAsia="Arial Unicode MS" w:hAnsi="Calibri" w:cs="Arial"/>
              </w:rPr>
              <w:t xml:space="preserve">po przebytej terapii, bądź potrzebujących wsparcia i </w:t>
            </w:r>
            <w:r w:rsidRPr="00E63737">
              <w:rPr>
                <w:rFonts w:ascii="Calibri" w:eastAsia="Arial Unicode MS" w:hAnsi="Calibri" w:cs="Arial"/>
              </w:rPr>
              <w:lastRenderedPageBreak/>
              <w:t>motywacji do abstynencji.</w:t>
            </w:r>
          </w:p>
          <w:p w:rsidR="00A27C9B" w:rsidRDefault="00A27C9B" w:rsidP="001F033A">
            <w:pPr>
              <w:rPr>
                <w:rFonts w:ascii="Calibri" w:eastAsia="Arial Unicode MS" w:hAnsi="Calibri" w:cs="Arial"/>
              </w:rPr>
            </w:pPr>
          </w:p>
          <w:p w:rsidR="006D7EB5" w:rsidRDefault="006D7EB5" w:rsidP="001F033A">
            <w:pPr>
              <w:rPr>
                <w:rFonts w:ascii="Calibri" w:eastAsia="Arial Unicode MS" w:hAnsi="Calibri" w:cs="Arial"/>
              </w:rPr>
            </w:pPr>
            <w:r w:rsidRPr="00E63737">
              <w:rPr>
                <w:rFonts w:ascii="Calibri" w:eastAsia="Arial Unicode MS" w:hAnsi="Calibri" w:cs="Arial"/>
              </w:rPr>
              <w:t xml:space="preserve"> Grupa ,,Kwiatowa’’ </w:t>
            </w:r>
            <w:r w:rsidR="00A27C9B">
              <w:rPr>
                <w:rFonts w:ascii="Calibri" w:eastAsia="Arial Unicode MS" w:hAnsi="Calibri" w:cs="Arial"/>
              </w:rPr>
              <w:t xml:space="preserve">i Klub Abstynenta </w:t>
            </w:r>
            <w:r w:rsidRPr="00E63737">
              <w:rPr>
                <w:rFonts w:ascii="Calibri" w:eastAsia="Arial Unicode MS" w:hAnsi="Calibri" w:cs="Arial"/>
              </w:rPr>
              <w:t xml:space="preserve">działa w Czerwieńsku 20 lat i jest wspólnotą mężczyzn i kobiet, którzy dzielą </w:t>
            </w:r>
            <w:r>
              <w:rPr>
                <w:rFonts w:ascii="Calibri" w:eastAsia="Arial Unicode MS" w:hAnsi="Calibri" w:cs="Arial"/>
              </w:rPr>
              <w:br/>
            </w:r>
            <w:r w:rsidRPr="00E63737">
              <w:rPr>
                <w:rFonts w:ascii="Calibri" w:eastAsia="Arial Unicode MS" w:hAnsi="Calibri" w:cs="Arial"/>
              </w:rPr>
              <w:t xml:space="preserve">się nawzajem doświadczeniem, siłą i nadzieją, aby rozwiązać swój wspólny problem </w:t>
            </w:r>
            <w:r>
              <w:rPr>
                <w:rFonts w:ascii="Calibri" w:eastAsia="Arial Unicode MS" w:hAnsi="Calibri" w:cs="Arial"/>
              </w:rPr>
              <w:br/>
            </w:r>
            <w:r w:rsidRPr="00E63737">
              <w:rPr>
                <w:rFonts w:ascii="Calibri" w:eastAsia="Arial Unicode MS" w:hAnsi="Calibri" w:cs="Arial"/>
              </w:rPr>
              <w:t xml:space="preserve">i pomagać innym w wyzdrowieniu z alkoholizmu. Podstawowym celem jest trwać </w:t>
            </w:r>
            <w:r>
              <w:rPr>
                <w:rFonts w:ascii="Calibri" w:eastAsia="Arial Unicode MS" w:hAnsi="Calibri" w:cs="Arial"/>
              </w:rPr>
              <w:br/>
            </w:r>
            <w:r w:rsidRPr="00E63737">
              <w:rPr>
                <w:rFonts w:ascii="Calibri" w:eastAsia="Arial Unicode MS" w:hAnsi="Calibri" w:cs="Arial"/>
              </w:rPr>
              <w:t>w trzeźwości i pomagać innym alkoholikom w jej osiągnięciu.</w:t>
            </w:r>
          </w:p>
          <w:p w:rsidR="005E0A7B" w:rsidRDefault="005E0A7B" w:rsidP="001F033A">
            <w:pPr>
              <w:rPr>
                <w:rFonts w:ascii="Calibri" w:eastAsia="Arial Unicode MS" w:hAnsi="Calibri" w:cs="Arial"/>
              </w:rPr>
            </w:pPr>
          </w:p>
          <w:p w:rsidR="00836469" w:rsidRDefault="00643272" w:rsidP="006D7EB5">
            <w:pPr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Gmina Czerwieńsk podpisała z Centrum Integracji Społecznej w Zielonej Górze</w:t>
            </w:r>
            <w:r w:rsidR="002F4B2E">
              <w:rPr>
                <w:rFonts w:ascii="Calibri" w:eastAsia="Arial Unicode MS" w:hAnsi="Calibri" w:cs="Arial"/>
              </w:rPr>
              <w:t xml:space="preserve"> umowę partnerską na rzecz realizacji projektu pt. ,,Lepsze jutro’’.</w:t>
            </w:r>
          </w:p>
          <w:p w:rsidR="00312E1C" w:rsidRDefault="002F4B2E" w:rsidP="000F7098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Celem projektu jest </w:t>
            </w:r>
            <w:r w:rsidR="00F618B7">
              <w:rPr>
                <w:rFonts w:ascii="Calibri" w:eastAsia="Arial Unicode MS" w:hAnsi="Calibri" w:cs="Arial"/>
              </w:rPr>
              <w:t xml:space="preserve"> zdolność </w:t>
            </w:r>
            <w:r w:rsidR="00836469">
              <w:rPr>
                <w:rFonts w:ascii="Calibri" w:eastAsia="Arial Unicode MS" w:hAnsi="Calibri" w:cs="Arial"/>
              </w:rPr>
              <w:t>zatrudnieni</w:t>
            </w:r>
            <w:r w:rsidR="00F618B7">
              <w:rPr>
                <w:rFonts w:ascii="Calibri" w:eastAsia="Arial Unicode MS" w:hAnsi="Calibri" w:cs="Arial"/>
              </w:rPr>
              <w:t>a</w:t>
            </w:r>
            <w:r w:rsidR="00836469">
              <w:rPr>
                <w:rFonts w:ascii="Calibri" w:eastAsia="Arial Unicode MS" w:hAnsi="Calibri" w:cs="Arial"/>
              </w:rPr>
              <w:t xml:space="preserve"> </w:t>
            </w:r>
            <w:r w:rsidR="00312E1C">
              <w:rPr>
                <w:rFonts w:ascii="Calibri" w:eastAsia="Arial Unicode MS" w:hAnsi="Calibri" w:cs="Arial"/>
              </w:rPr>
              <w:t>osób zagrożonych ubóstwem i wykluczeniem społecznym oraz przygotowanie ich do efektywnego funkcjonowania na rynku pracy i w</w:t>
            </w:r>
          </w:p>
          <w:p w:rsidR="00643272" w:rsidRDefault="00312E1C" w:rsidP="000F7098">
            <w:r>
              <w:rPr>
                <w:rFonts w:ascii="Calibri" w:eastAsia="Arial Unicode MS" w:hAnsi="Calibri" w:cs="Arial"/>
              </w:rPr>
              <w:t xml:space="preserve"> </w:t>
            </w:r>
            <w:r w:rsidR="000F7098">
              <w:rPr>
                <w:rFonts w:ascii="Calibri" w:eastAsia="Arial Unicode MS" w:hAnsi="Calibri" w:cs="Arial"/>
              </w:rPr>
              <w:t>S</w:t>
            </w:r>
            <w:r>
              <w:rPr>
                <w:rFonts w:ascii="Calibri" w:eastAsia="Arial Unicode MS" w:hAnsi="Calibri" w:cs="Arial"/>
              </w:rPr>
              <w:t>połeczeństwie</w:t>
            </w:r>
            <w:r w:rsidR="000F7098">
              <w:rPr>
                <w:rFonts w:ascii="Calibri" w:eastAsia="Arial Unicode MS" w:hAnsi="Calibri" w:cs="Arial"/>
              </w:rPr>
              <w:t>.</w:t>
            </w:r>
            <w:r w:rsidR="0063491D">
              <w:t xml:space="preserve"> W ramach projektu zaplanowano 4 rodzajów kursów zawodowych , w ramach wsparcia społecznego zaplanowano zajęcia grupowe ze specjalistami( doradca zawodowy, pracownik  socjalny, psycholog, trener zajęć z informatyki, terapeuta ). </w:t>
            </w:r>
          </w:p>
          <w:p w:rsidR="0043576A" w:rsidRDefault="0043576A" w:rsidP="000F7098"/>
          <w:p w:rsidR="00F70015" w:rsidRPr="00E63737" w:rsidRDefault="00F70015" w:rsidP="000F7098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W ramach </w:t>
            </w:r>
            <w:r w:rsidR="00EC4E98">
              <w:rPr>
                <w:rFonts w:ascii="Calibri" w:eastAsia="Arial Unicode MS" w:hAnsi="Calibri" w:cs="Arial"/>
              </w:rPr>
              <w:t xml:space="preserve"> wsparcia społecznego </w:t>
            </w:r>
            <w:r w:rsidR="00BB7D89">
              <w:rPr>
                <w:rFonts w:ascii="Calibri" w:eastAsia="Arial Unicode MS" w:hAnsi="Calibri" w:cs="Arial"/>
              </w:rPr>
              <w:t xml:space="preserve"> i przeciwdziałania wykluczeniu  społecznemu </w:t>
            </w:r>
            <w:r w:rsidR="00EA7FFA">
              <w:rPr>
                <w:rFonts w:ascii="Calibri" w:eastAsia="Arial Unicode MS" w:hAnsi="Calibri" w:cs="Arial"/>
              </w:rPr>
              <w:t>osób starszych, samotnych</w:t>
            </w:r>
            <w:r w:rsidR="00BB7D89">
              <w:rPr>
                <w:rFonts w:ascii="Calibri" w:eastAsia="Arial Unicode MS" w:hAnsi="Calibri" w:cs="Arial"/>
              </w:rPr>
              <w:t xml:space="preserve">, co roku w ramach </w:t>
            </w:r>
            <w:r w:rsidR="00BB7D89">
              <w:rPr>
                <w:rFonts w:ascii="Calibri" w:eastAsia="Arial Unicode MS" w:hAnsi="Calibri" w:cs="Arial"/>
              </w:rPr>
              <w:lastRenderedPageBreak/>
              <w:t xml:space="preserve">wolontariatu </w:t>
            </w:r>
            <w:r w:rsidR="00EA7FFA">
              <w:rPr>
                <w:rFonts w:ascii="Calibri" w:eastAsia="Arial Unicode MS" w:hAnsi="Calibri" w:cs="Arial"/>
              </w:rPr>
              <w:t xml:space="preserve">organizowana jest uroczysta </w:t>
            </w:r>
            <w:r w:rsidR="00164162">
              <w:rPr>
                <w:rFonts w:ascii="Calibri" w:eastAsia="Arial Unicode MS" w:hAnsi="Calibri" w:cs="Arial"/>
              </w:rPr>
              <w:t>W</w:t>
            </w:r>
            <w:r w:rsidR="00EA7FFA">
              <w:rPr>
                <w:rFonts w:ascii="Calibri" w:eastAsia="Arial Unicode MS" w:hAnsi="Calibri" w:cs="Arial"/>
              </w:rPr>
              <w:t xml:space="preserve">igilia </w:t>
            </w:r>
            <w:r w:rsidR="00164162">
              <w:rPr>
                <w:rFonts w:ascii="Calibri" w:eastAsia="Arial Unicode MS" w:hAnsi="Calibri" w:cs="Arial"/>
              </w:rPr>
              <w:t xml:space="preserve">w miesiącu grudniu, która finansowana jest  przez sponsorów </w:t>
            </w:r>
            <w:r w:rsidR="00A84488">
              <w:rPr>
                <w:rFonts w:ascii="Calibri" w:eastAsia="Arial Unicode MS" w:hAnsi="Calibri" w:cs="Arial"/>
              </w:rPr>
              <w:t xml:space="preserve">zewnętrznych  oraz środków GKRPA </w:t>
            </w:r>
            <w:r w:rsidR="000321A9">
              <w:rPr>
                <w:rFonts w:ascii="Calibri" w:eastAsia="Arial Unicode MS" w:hAnsi="Calibri" w:cs="Arial"/>
              </w:rPr>
              <w:t xml:space="preserve"> </w:t>
            </w:r>
            <w:r w:rsidR="00EA7FFA">
              <w:rPr>
                <w:rFonts w:ascii="Calibri" w:eastAsia="Arial Unicode MS" w:hAnsi="Calibri" w:cs="Arial"/>
              </w:rPr>
              <w:t xml:space="preserve"> </w:t>
            </w:r>
          </w:p>
          <w:p w:rsidR="004C3F01" w:rsidRDefault="004C3F01" w:rsidP="00057004"/>
        </w:tc>
        <w:tc>
          <w:tcPr>
            <w:tcW w:w="3340" w:type="dxa"/>
          </w:tcPr>
          <w:p w:rsidR="00110791" w:rsidRDefault="00110791"/>
          <w:p w:rsidR="00FF3563" w:rsidRDefault="00FF3563" w:rsidP="00FF3563">
            <w:r>
              <w:t>Raz w  tygodniu( wtorki) odbywają się Mitingi  Grupy AA – średni udział  na mitingu- 23 osoby.</w:t>
            </w:r>
          </w:p>
          <w:p w:rsidR="00110791" w:rsidRDefault="00110791"/>
          <w:p w:rsidR="005E0A7B" w:rsidRDefault="00177325">
            <w:r>
              <w:t xml:space="preserve">W  dniu 30 stycznia 2016 </w:t>
            </w:r>
            <w:proofErr w:type="spellStart"/>
            <w:r>
              <w:t>r</w:t>
            </w:r>
            <w:proofErr w:type="spellEnd"/>
            <w:r>
              <w:t xml:space="preserve"> </w:t>
            </w:r>
            <w:r w:rsidR="007F3460">
              <w:t>. w Czerwieńsku odbył się Otwarty Uroczysty Miting z okazji 20</w:t>
            </w:r>
            <w:r w:rsidR="00593256">
              <w:t>-</w:t>
            </w:r>
            <w:r w:rsidR="007F3460">
              <w:t xml:space="preserve"> </w:t>
            </w:r>
            <w:proofErr w:type="spellStart"/>
            <w:r w:rsidR="007F3460">
              <w:t>lecia</w:t>
            </w:r>
            <w:proofErr w:type="spellEnd"/>
            <w:r w:rsidR="007F3460">
              <w:t xml:space="preserve"> </w:t>
            </w:r>
            <w:r w:rsidR="00593256">
              <w:t>.</w:t>
            </w:r>
          </w:p>
          <w:p w:rsidR="00674A10" w:rsidRDefault="00593256">
            <w:r>
              <w:lastRenderedPageBreak/>
              <w:t xml:space="preserve">Udział wzięło 270 osób </w:t>
            </w:r>
            <w:r w:rsidR="00674A10">
              <w:t>.</w:t>
            </w:r>
          </w:p>
          <w:p w:rsidR="00674A10" w:rsidRDefault="00674A10">
            <w:r>
              <w:t xml:space="preserve">Burmistrz </w:t>
            </w:r>
            <w:r w:rsidR="002A6F82">
              <w:t xml:space="preserve"> złożył gratulacje i wręczył </w:t>
            </w:r>
            <w:r w:rsidR="00566F02">
              <w:t xml:space="preserve"> pamiątkowy </w:t>
            </w:r>
            <w:proofErr w:type="spellStart"/>
            <w:r w:rsidR="00566F02">
              <w:t>grawerton</w:t>
            </w:r>
            <w:proofErr w:type="spellEnd"/>
          </w:p>
          <w:p w:rsidR="00177325" w:rsidRDefault="00177325"/>
          <w:p w:rsidR="005E0A7B" w:rsidRDefault="005E0A7B"/>
          <w:p w:rsidR="005E0A7B" w:rsidRDefault="005E0A7B"/>
          <w:p w:rsidR="005E0A7B" w:rsidRDefault="005E0A7B"/>
          <w:p w:rsidR="005E0A7B" w:rsidRDefault="005E0A7B"/>
          <w:p w:rsidR="005E0A7B" w:rsidRDefault="005E0A7B"/>
          <w:p w:rsidR="005E0A7B" w:rsidRDefault="005E0A7B"/>
          <w:p w:rsidR="005E0A7B" w:rsidRDefault="005E0A7B"/>
          <w:p w:rsidR="005E0A7B" w:rsidRDefault="005E0A7B"/>
          <w:p w:rsidR="00534926" w:rsidRDefault="00534926" w:rsidP="00711502"/>
          <w:p w:rsidR="00534926" w:rsidRDefault="00534926" w:rsidP="00711502"/>
          <w:p w:rsidR="00534926" w:rsidRDefault="00534926" w:rsidP="00711502"/>
          <w:p w:rsidR="00534926" w:rsidRDefault="00534926" w:rsidP="00534926">
            <w:r>
              <w:t>Dla gminy Czerwieńsk  zabezpieczono 36 miejsc. Zaplanowano iż gm. Czerwieńsk będzie współorganizatorem praktyk zawodowych  dla 24 osób z grupy zawodowej pracownik gospodarczy, 9 osób z grupy zawodowej opiekun środowiskowy i 3 osoby pracownik sklepowy. Kurs zakończy się egzaminem zewnętrznym .</w:t>
            </w:r>
          </w:p>
          <w:p w:rsidR="004C33BF" w:rsidRDefault="004C33BF" w:rsidP="00534926"/>
          <w:p w:rsidR="004C33BF" w:rsidRDefault="004C33BF" w:rsidP="00534926"/>
          <w:p w:rsidR="003D2D53" w:rsidRDefault="003D2D53" w:rsidP="00534926"/>
          <w:p w:rsidR="004C33BF" w:rsidRDefault="004C33BF" w:rsidP="00534926"/>
          <w:p w:rsidR="00E91CAE" w:rsidRDefault="00E91CAE" w:rsidP="00711502">
            <w:r>
              <w:t>Z gminy  Czerwieńsk udział w projekcie wzięło :</w:t>
            </w:r>
          </w:p>
          <w:p w:rsidR="00E91CAE" w:rsidRDefault="00E91CAE" w:rsidP="00711502">
            <w:r>
              <w:t xml:space="preserve">9 osób </w:t>
            </w:r>
            <w:r w:rsidR="00616380">
              <w:t xml:space="preserve"> w grupie zawodowej – pracownik gospodarczy,</w:t>
            </w:r>
          </w:p>
          <w:p w:rsidR="00616380" w:rsidRDefault="00616380" w:rsidP="00711502">
            <w:r>
              <w:t xml:space="preserve">2 osoby w grupie zawodowej </w:t>
            </w:r>
            <w:r w:rsidR="00A84488">
              <w:t>–</w:t>
            </w:r>
            <w:r>
              <w:t xml:space="preserve"> sklepowy</w:t>
            </w:r>
          </w:p>
          <w:p w:rsidR="00A84488" w:rsidRDefault="00A84488" w:rsidP="00711502"/>
          <w:p w:rsidR="00A84488" w:rsidRDefault="00A84488" w:rsidP="00711502"/>
          <w:p w:rsidR="00A84488" w:rsidRDefault="00A84488" w:rsidP="00711502"/>
          <w:p w:rsidR="00A84488" w:rsidRDefault="00A84488" w:rsidP="00711502"/>
          <w:p w:rsidR="00A84488" w:rsidRDefault="00A84488" w:rsidP="00711502"/>
          <w:p w:rsidR="00A84488" w:rsidRPr="00201122" w:rsidRDefault="00A84488" w:rsidP="00711502">
            <w:r>
              <w:t>Udział 110 osób</w:t>
            </w:r>
          </w:p>
        </w:tc>
      </w:tr>
    </w:tbl>
    <w:p w:rsidR="00D7148F" w:rsidRPr="00201122" w:rsidRDefault="00D7148F"/>
    <w:sectPr w:rsidR="00D7148F" w:rsidRPr="00201122" w:rsidSect="00766C6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A28"/>
    <w:multiLevelType w:val="multilevel"/>
    <w:tmpl w:val="41909B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D023CF7"/>
    <w:multiLevelType w:val="hybridMultilevel"/>
    <w:tmpl w:val="565EB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4763"/>
    <w:multiLevelType w:val="multilevel"/>
    <w:tmpl w:val="C8E8E6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4516BD5"/>
    <w:multiLevelType w:val="hybridMultilevel"/>
    <w:tmpl w:val="20328A7A"/>
    <w:lvl w:ilvl="0" w:tplc="13EE110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A0B6F"/>
    <w:multiLevelType w:val="hybridMultilevel"/>
    <w:tmpl w:val="C422C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177BB8"/>
    <w:multiLevelType w:val="hybridMultilevel"/>
    <w:tmpl w:val="73C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2600B"/>
    <w:multiLevelType w:val="multilevel"/>
    <w:tmpl w:val="85F694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BE04F03"/>
    <w:multiLevelType w:val="hybridMultilevel"/>
    <w:tmpl w:val="B2D0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50C"/>
    <w:rsid w:val="00006E18"/>
    <w:rsid w:val="000123C6"/>
    <w:rsid w:val="00012D45"/>
    <w:rsid w:val="00014F6E"/>
    <w:rsid w:val="0001614E"/>
    <w:rsid w:val="0002162A"/>
    <w:rsid w:val="00023A75"/>
    <w:rsid w:val="00023F65"/>
    <w:rsid w:val="00024DCF"/>
    <w:rsid w:val="000321A9"/>
    <w:rsid w:val="00050C63"/>
    <w:rsid w:val="000525BF"/>
    <w:rsid w:val="00052785"/>
    <w:rsid w:val="00055D58"/>
    <w:rsid w:val="0005620B"/>
    <w:rsid w:val="000568F1"/>
    <w:rsid w:val="00057004"/>
    <w:rsid w:val="00060A65"/>
    <w:rsid w:val="00062C90"/>
    <w:rsid w:val="00076B0A"/>
    <w:rsid w:val="0007730F"/>
    <w:rsid w:val="0008231C"/>
    <w:rsid w:val="00084696"/>
    <w:rsid w:val="00097932"/>
    <w:rsid w:val="000A0BFB"/>
    <w:rsid w:val="000B24E9"/>
    <w:rsid w:val="000C06C5"/>
    <w:rsid w:val="000C0F7C"/>
    <w:rsid w:val="000C1DB9"/>
    <w:rsid w:val="000C4510"/>
    <w:rsid w:val="000D1A31"/>
    <w:rsid w:val="000D4EE5"/>
    <w:rsid w:val="000D61D3"/>
    <w:rsid w:val="000E1D14"/>
    <w:rsid w:val="000E323B"/>
    <w:rsid w:val="000E3AE0"/>
    <w:rsid w:val="000E4F6F"/>
    <w:rsid w:val="000E5D50"/>
    <w:rsid w:val="000E5EF0"/>
    <w:rsid w:val="000F614B"/>
    <w:rsid w:val="000F7098"/>
    <w:rsid w:val="00100B25"/>
    <w:rsid w:val="00103FD8"/>
    <w:rsid w:val="00110791"/>
    <w:rsid w:val="00110FFA"/>
    <w:rsid w:val="00117FA1"/>
    <w:rsid w:val="00123CB8"/>
    <w:rsid w:val="00130A7A"/>
    <w:rsid w:val="00131699"/>
    <w:rsid w:val="0013367B"/>
    <w:rsid w:val="00133E12"/>
    <w:rsid w:val="00140551"/>
    <w:rsid w:val="00140A85"/>
    <w:rsid w:val="00146299"/>
    <w:rsid w:val="001529AF"/>
    <w:rsid w:val="0015561C"/>
    <w:rsid w:val="00157414"/>
    <w:rsid w:val="00160869"/>
    <w:rsid w:val="001627F0"/>
    <w:rsid w:val="00164162"/>
    <w:rsid w:val="00167403"/>
    <w:rsid w:val="00167B50"/>
    <w:rsid w:val="001742BD"/>
    <w:rsid w:val="00177325"/>
    <w:rsid w:val="00177A01"/>
    <w:rsid w:val="00181E04"/>
    <w:rsid w:val="00185E4F"/>
    <w:rsid w:val="0019006A"/>
    <w:rsid w:val="001908F5"/>
    <w:rsid w:val="0019155B"/>
    <w:rsid w:val="001A4D0E"/>
    <w:rsid w:val="001A6289"/>
    <w:rsid w:val="001C1E60"/>
    <w:rsid w:val="001C496D"/>
    <w:rsid w:val="001C6815"/>
    <w:rsid w:val="001D075E"/>
    <w:rsid w:val="001D0F65"/>
    <w:rsid w:val="001D1113"/>
    <w:rsid w:val="001D7BEC"/>
    <w:rsid w:val="001E0BFE"/>
    <w:rsid w:val="001E2521"/>
    <w:rsid w:val="001E29E4"/>
    <w:rsid w:val="001E3963"/>
    <w:rsid w:val="001F033A"/>
    <w:rsid w:val="001F088C"/>
    <w:rsid w:val="001F206D"/>
    <w:rsid w:val="00201122"/>
    <w:rsid w:val="002021F6"/>
    <w:rsid w:val="00203E1C"/>
    <w:rsid w:val="00205935"/>
    <w:rsid w:val="0021677C"/>
    <w:rsid w:val="00222372"/>
    <w:rsid w:val="002275D2"/>
    <w:rsid w:val="00231C8C"/>
    <w:rsid w:val="00237F45"/>
    <w:rsid w:val="002416C2"/>
    <w:rsid w:val="002518BF"/>
    <w:rsid w:val="002528C3"/>
    <w:rsid w:val="0025477E"/>
    <w:rsid w:val="00257A24"/>
    <w:rsid w:val="002604BE"/>
    <w:rsid w:val="00265463"/>
    <w:rsid w:val="0026547B"/>
    <w:rsid w:val="00265F8E"/>
    <w:rsid w:val="0026721D"/>
    <w:rsid w:val="00267659"/>
    <w:rsid w:val="002708E8"/>
    <w:rsid w:val="002836A7"/>
    <w:rsid w:val="002847CF"/>
    <w:rsid w:val="00285FCF"/>
    <w:rsid w:val="00291221"/>
    <w:rsid w:val="00292121"/>
    <w:rsid w:val="002A254A"/>
    <w:rsid w:val="002A61C3"/>
    <w:rsid w:val="002A6F82"/>
    <w:rsid w:val="002B56CB"/>
    <w:rsid w:val="002C115C"/>
    <w:rsid w:val="002C6E4F"/>
    <w:rsid w:val="002D2EFE"/>
    <w:rsid w:val="002D49C5"/>
    <w:rsid w:val="002E25F3"/>
    <w:rsid w:val="002E5E28"/>
    <w:rsid w:val="002F0272"/>
    <w:rsid w:val="002F2C62"/>
    <w:rsid w:val="002F4B2E"/>
    <w:rsid w:val="002F59A1"/>
    <w:rsid w:val="002F7B4D"/>
    <w:rsid w:val="003037E9"/>
    <w:rsid w:val="00304DB8"/>
    <w:rsid w:val="003065A4"/>
    <w:rsid w:val="0031216F"/>
    <w:rsid w:val="00312E1C"/>
    <w:rsid w:val="003208E8"/>
    <w:rsid w:val="00326FE3"/>
    <w:rsid w:val="0033079F"/>
    <w:rsid w:val="0034033F"/>
    <w:rsid w:val="003409A7"/>
    <w:rsid w:val="00345391"/>
    <w:rsid w:val="0034749C"/>
    <w:rsid w:val="00353B2C"/>
    <w:rsid w:val="00361A8E"/>
    <w:rsid w:val="00362F4E"/>
    <w:rsid w:val="00365085"/>
    <w:rsid w:val="00365C44"/>
    <w:rsid w:val="00370BAE"/>
    <w:rsid w:val="00374CF3"/>
    <w:rsid w:val="0037521E"/>
    <w:rsid w:val="00382F18"/>
    <w:rsid w:val="0038384D"/>
    <w:rsid w:val="00383C41"/>
    <w:rsid w:val="00390648"/>
    <w:rsid w:val="00390CA9"/>
    <w:rsid w:val="003935B7"/>
    <w:rsid w:val="00394CB8"/>
    <w:rsid w:val="003A17D7"/>
    <w:rsid w:val="003A1F16"/>
    <w:rsid w:val="003A2732"/>
    <w:rsid w:val="003A7487"/>
    <w:rsid w:val="003B191C"/>
    <w:rsid w:val="003B32F8"/>
    <w:rsid w:val="003B45AA"/>
    <w:rsid w:val="003B6008"/>
    <w:rsid w:val="003B60CB"/>
    <w:rsid w:val="003C0A19"/>
    <w:rsid w:val="003C0FF5"/>
    <w:rsid w:val="003C2098"/>
    <w:rsid w:val="003C5308"/>
    <w:rsid w:val="003D1127"/>
    <w:rsid w:val="003D2D53"/>
    <w:rsid w:val="003D50F1"/>
    <w:rsid w:val="003F10E0"/>
    <w:rsid w:val="003F1284"/>
    <w:rsid w:val="003F5E49"/>
    <w:rsid w:val="003F639B"/>
    <w:rsid w:val="004022A4"/>
    <w:rsid w:val="004023D4"/>
    <w:rsid w:val="004052EF"/>
    <w:rsid w:val="004056D0"/>
    <w:rsid w:val="00405DDB"/>
    <w:rsid w:val="00407E41"/>
    <w:rsid w:val="00410282"/>
    <w:rsid w:val="004103E7"/>
    <w:rsid w:val="0041405A"/>
    <w:rsid w:val="004206DC"/>
    <w:rsid w:val="004315B6"/>
    <w:rsid w:val="004340B8"/>
    <w:rsid w:val="00434230"/>
    <w:rsid w:val="004342C1"/>
    <w:rsid w:val="0043576A"/>
    <w:rsid w:val="00440538"/>
    <w:rsid w:val="004545D7"/>
    <w:rsid w:val="00456E1F"/>
    <w:rsid w:val="004573CE"/>
    <w:rsid w:val="004646BE"/>
    <w:rsid w:val="00475952"/>
    <w:rsid w:val="00476965"/>
    <w:rsid w:val="00482EDE"/>
    <w:rsid w:val="00484788"/>
    <w:rsid w:val="004878A2"/>
    <w:rsid w:val="00493317"/>
    <w:rsid w:val="004933D6"/>
    <w:rsid w:val="0049446E"/>
    <w:rsid w:val="00495E37"/>
    <w:rsid w:val="00496B02"/>
    <w:rsid w:val="004A128E"/>
    <w:rsid w:val="004A4FC3"/>
    <w:rsid w:val="004B0834"/>
    <w:rsid w:val="004B0985"/>
    <w:rsid w:val="004B3667"/>
    <w:rsid w:val="004B3B03"/>
    <w:rsid w:val="004B6E80"/>
    <w:rsid w:val="004C0A9C"/>
    <w:rsid w:val="004C3245"/>
    <w:rsid w:val="004C33BF"/>
    <w:rsid w:val="004C3F01"/>
    <w:rsid w:val="004C5666"/>
    <w:rsid w:val="004C7F90"/>
    <w:rsid w:val="004D1C28"/>
    <w:rsid w:val="004E3EA7"/>
    <w:rsid w:val="00507701"/>
    <w:rsid w:val="00515998"/>
    <w:rsid w:val="00515CDE"/>
    <w:rsid w:val="00515F2E"/>
    <w:rsid w:val="005209A5"/>
    <w:rsid w:val="00521E14"/>
    <w:rsid w:val="00523F6F"/>
    <w:rsid w:val="00525A03"/>
    <w:rsid w:val="00531145"/>
    <w:rsid w:val="00534926"/>
    <w:rsid w:val="00534DE6"/>
    <w:rsid w:val="005458BC"/>
    <w:rsid w:val="00547BEE"/>
    <w:rsid w:val="005537BD"/>
    <w:rsid w:val="00554EA4"/>
    <w:rsid w:val="005561BB"/>
    <w:rsid w:val="005638C4"/>
    <w:rsid w:val="00564C43"/>
    <w:rsid w:val="00566F02"/>
    <w:rsid w:val="005766C0"/>
    <w:rsid w:val="0058086A"/>
    <w:rsid w:val="00593256"/>
    <w:rsid w:val="0059333C"/>
    <w:rsid w:val="005933E0"/>
    <w:rsid w:val="00595350"/>
    <w:rsid w:val="005A0538"/>
    <w:rsid w:val="005A146B"/>
    <w:rsid w:val="005A22F5"/>
    <w:rsid w:val="005A7387"/>
    <w:rsid w:val="005B1333"/>
    <w:rsid w:val="005B34C6"/>
    <w:rsid w:val="005B39A7"/>
    <w:rsid w:val="005B43DD"/>
    <w:rsid w:val="005B4F19"/>
    <w:rsid w:val="005C0F6A"/>
    <w:rsid w:val="005C3A51"/>
    <w:rsid w:val="005D22C7"/>
    <w:rsid w:val="005D4B6C"/>
    <w:rsid w:val="005D5850"/>
    <w:rsid w:val="005D5F7E"/>
    <w:rsid w:val="005D6CB7"/>
    <w:rsid w:val="005E029A"/>
    <w:rsid w:val="005E0A7B"/>
    <w:rsid w:val="005E1E6A"/>
    <w:rsid w:val="005F16BB"/>
    <w:rsid w:val="005F21C2"/>
    <w:rsid w:val="006055E9"/>
    <w:rsid w:val="0061537A"/>
    <w:rsid w:val="00616380"/>
    <w:rsid w:val="00620DF2"/>
    <w:rsid w:val="006219CD"/>
    <w:rsid w:val="006267DE"/>
    <w:rsid w:val="00626C0B"/>
    <w:rsid w:val="0063491D"/>
    <w:rsid w:val="006369EF"/>
    <w:rsid w:val="00637561"/>
    <w:rsid w:val="00641AB5"/>
    <w:rsid w:val="00641B97"/>
    <w:rsid w:val="006420E5"/>
    <w:rsid w:val="00643272"/>
    <w:rsid w:val="006437E4"/>
    <w:rsid w:val="00650548"/>
    <w:rsid w:val="00652E84"/>
    <w:rsid w:val="00653941"/>
    <w:rsid w:val="00654BDF"/>
    <w:rsid w:val="006709E9"/>
    <w:rsid w:val="00674A10"/>
    <w:rsid w:val="006810DD"/>
    <w:rsid w:val="0069283A"/>
    <w:rsid w:val="0069496A"/>
    <w:rsid w:val="006965AE"/>
    <w:rsid w:val="00697A4A"/>
    <w:rsid w:val="006A272B"/>
    <w:rsid w:val="006A7F04"/>
    <w:rsid w:val="006B12C3"/>
    <w:rsid w:val="006B41DF"/>
    <w:rsid w:val="006B7827"/>
    <w:rsid w:val="006B7E8A"/>
    <w:rsid w:val="006C614D"/>
    <w:rsid w:val="006C64CD"/>
    <w:rsid w:val="006D461F"/>
    <w:rsid w:val="006D7EB5"/>
    <w:rsid w:val="006E450C"/>
    <w:rsid w:val="006E7EB9"/>
    <w:rsid w:val="006F0A35"/>
    <w:rsid w:val="006F1614"/>
    <w:rsid w:val="006F2706"/>
    <w:rsid w:val="006F58F4"/>
    <w:rsid w:val="006F713D"/>
    <w:rsid w:val="00700647"/>
    <w:rsid w:val="00701EF7"/>
    <w:rsid w:val="00711502"/>
    <w:rsid w:val="007152F8"/>
    <w:rsid w:val="00716C6C"/>
    <w:rsid w:val="007316C9"/>
    <w:rsid w:val="007327F4"/>
    <w:rsid w:val="00736B77"/>
    <w:rsid w:val="00750041"/>
    <w:rsid w:val="00755031"/>
    <w:rsid w:val="007570FF"/>
    <w:rsid w:val="00765921"/>
    <w:rsid w:val="00766C61"/>
    <w:rsid w:val="007725CC"/>
    <w:rsid w:val="007729CA"/>
    <w:rsid w:val="00773CFE"/>
    <w:rsid w:val="00773FA0"/>
    <w:rsid w:val="007823F7"/>
    <w:rsid w:val="0078446E"/>
    <w:rsid w:val="00794A0C"/>
    <w:rsid w:val="00795A1B"/>
    <w:rsid w:val="00795F5A"/>
    <w:rsid w:val="007A112A"/>
    <w:rsid w:val="007A29C0"/>
    <w:rsid w:val="007A30AA"/>
    <w:rsid w:val="007A3805"/>
    <w:rsid w:val="007A5327"/>
    <w:rsid w:val="007A7F59"/>
    <w:rsid w:val="007B187B"/>
    <w:rsid w:val="007B2442"/>
    <w:rsid w:val="007B3957"/>
    <w:rsid w:val="007B51F1"/>
    <w:rsid w:val="007B5835"/>
    <w:rsid w:val="007B7F21"/>
    <w:rsid w:val="007C526D"/>
    <w:rsid w:val="007D09AE"/>
    <w:rsid w:val="007E3C29"/>
    <w:rsid w:val="007E52CE"/>
    <w:rsid w:val="007E5AA4"/>
    <w:rsid w:val="007E6475"/>
    <w:rsid w:val="007E6EE0"/>
    <w:rsid w:val="007E756C"/>
    <w:rsid w:val="007F2196"/>
    <w:rsid w:val="007F262D"/>
    <w:rsid w:val="007F272C"/>
    <w:rsid w:val="007F3460"/>
    <w:rsid w:val="007F7E5F"/>
    <w:rsid w:val="007F7E7F"/>
    <w:rsid w:val="00800721"/>
    <w:rsid w:val="0080091B"/>
    <w:rsid w:val="0080260A"/>
    <w:rsid w:val="008036FE"/>
    <w:rsid w:val="00811A26"/>
    <w:rsid w:val="00813DF1"/>
    <w:rsid w:val="00814E50"/>
    <w:rsid w:val="00820614"/>
    <w:rsid w:val="00820F0F"/>
    <w:rsid w:val="008254DF"/>
    <w:rsid w:val="00826A7E"/>
    <w:rsid w:val="0083528B"/>
    <w:rsid w:val="00835905"/>
    <w:rsid w:val="00836469"/>
    <w:rsid w:val="008364C1"/>
    <w:rsid w:val="00840631"/>
    <w:rsid w:val="008440F5"/>
    <w:rsid w:val="008457F9"/>
    <w:rsid w:val="00851916"/>
    <w:rsid w:val="008564C6"/>
    <w:rsid w:val="00862127"/>
    <w:rsid w:val="008729C0"/>
    <w:rsid w:val="00872ADC"/>
    <w:rsid w:val="008767A0"/>
    <w:rsid w:val="008802FF"/>
    <w:rsid w:val="00883C44"/>
    <w:rsid w:val="00885869"/>
    <w:rsid w:val="00895916"/>
    <w:rsid w:val="00896284"/>
    <w:rsid w:val="00897E91"/>
    <w:rsid w:val="008A2C6C"/>
    <w:rsid w:val="008A3836"/>
    <w:rsid w:val="008B02D6"/>
    <w:rsid w:val="008C0DB1"/>
    <w:rsid w:val="008C7B11"/>
    <w:rsid w:val="008C7DCA"/>
    <w:rsid w:val="008D2984"/>
    <w:rsid w:val="008D62D9"/>
    <w:rsid w:val="008E1684"/>
    <w:rsid w:val="008E20CD"/>
    <w:rsid w:val="008E7C57"/>
    <w:rsid w:val="008F11D3"/>
    <w:rsid w:val="008F418B"/>
    <w:rsid w:val="008F4668"/>
    <w:rsid w:val="008F6E46"/>
    <w:rsid w:val="00903F6A"/>
    <w:rsid w:val="009056ED"/>
    <w:rsid w:val="00906633"/>
    <w:rsid w:val="009106E1"/>
    <w:rsid w:val="009112CE"/>
    <w:rsid w:val="009147EF"/>
    <w:rsid w:val="00915BB6"/>
    <w:rsid w:val="00917228"/>
    <w:rsid w:val="00920214"/>
    <w:rsid w:val="00923EA7"/>
    <w:rsid w:val="00925781"/>
    <w:rsid w:val="00926873"/>
    <w:rsid w:val="00931F03"/>
    <w:rsid w:val="00940136"/>
    <w:rsid w:val="00940D42"/>
    <w:rsid w:val="0094457D"/>
    <w:rsid w:val="00945DCE"/>
    <w:rsid w:val="009518BD"/>
    <w:rsid w:val="0095432F"/>
    <w:rsid w:val="0095497C"/>
    <w:rsid w:val="00957BE3"/>
    <w:rsid w:val="00963588"/>
    <w:rsid w:val="00964690"/>
    <w:rsid w:val="009649B5"/>
    <w:rsid w:val="00967FB1"/>
    <w:rsid w:val="00967FF7"/>
    <w:rsid w:val="00970586"/>
    <w:rsid w:val="00975C27"/>
    <w:rsid w:val="0097608C"/>
    <w:rsid w:val="00976CAF"/>
    <w:rsid w:val="00981530"/>
    <w:rsid w:val="00994D2B"/>
    <w:rsid w:val="0099567E"/>
    <w:rsid w:val="009A1FAC"/>
    <w:rsid w:val="009A52CC"/>
    <w:rsid w:val="009A6973"/>
    <w:rsid w:val="009A7F46"/>
    <w:rsid w:val="009B1CCF"/>
    <w:rsid w:val="009B2CAD"/>
    <w:rsid w:val="009C0DDF"/>
    <w:rsid w:val="009C3852"/>
    <w:rsid w:val="009C69B7"/>
    <w:rsid w:val="009C799E"/>
    <w:rsid w:val="009D2A2F"/>
    <w:rsid w:val="009D748F"/>
    <w:rsid w:val="009E616E"/>
    <w:rsid w:val="009F411C"/>
    <w:rsid w:val="00A02BC5"/>
    <w:rsid w:val="00A17539"/>
    <w:rsid w:val="00A2208D"/>
    <w:rsid w:val="00A222D1"/>
    <w:rsid w:val="00A273C9"/>
    <w:rsid w:val="00A27C9B"/>
    <w:rsid w:val="00A3563E"/>
    <w:rsid w:val="00A35D58"/>
    <w:rsid w:val="00A36315"/>
    <w:rsid w:val="00A4121C"/>
    <w:rsid w:val="00A42A61"/>
    <w:rsid w:val="00A4384B"/>
    <w:rsid w:val="00A45B99"/>
    <w:rsid w:val="00A5063C"/>
    <w:rsid w:val="00A50700"/>
    <w:rsid w:val="00A56C7C"/>
    <w:rsid w:val="00A62E40"/>
    <w:rsid w:val="00A751B6"/>
    <w:rsid w:val="00A77A4C"/>
    <w:rsid w:val="00A84488"/>
    <w:rsid w:val="00A85552"/>
    <w:rsid w:val="00A86064"/>
    <w:rsid w:val="00A952C3"/>
    <w:rsid w:val="00A9578F"/>
    <w:rsid w:val="00A95DFC"/>
    <w:rsid w:val="00A97A62"/>
    <w:rsid w:val="00AA3F66"/>
    <w:rsid w:val="00AA5843"/>
    <w:rsid w:val="00AB3152"/>
    <w:rsid w:val="00AB3AE8"/>
    <w:rsid w:val="00AB6B06"/>
    <w:rsid w:val="00AC7799"/>
    <w:rsid w:val="00AD6AD1"/>
    <w:rsid w:val="00AE069F"/>
    <w:rsid w:val="00AE617B"/>
    <w:rsid w:val="00AF35ED"/>
    <w:rsid w:val="00AF50BA"/>
    <w:rsid w:val="00AF5350"/>
    <w:rsid w:val="00AF5D62"/>
    <w:rsid w:val="00AF5E8A"/>
    <w:rsid w:val="00B14DC2"/>
    <w:rsid w:val="00B17E53"/>
    <w:rsid w:val="00B22236"/>
    <w:rsid w:val="00B247FE"/>
    <w:rsid w:val="00B45FB7"/>
    <w:rsid w:val="00B531DE"/>
    <w:rsid w:val="00B55779"/>
    <w:rsid w:val="00B55FE3"/>
    <w:rsid w:val="00B61A70"/>
    <w:rsid w:val="00B65561"/>
    <w:rsid w:val="00B704E2"/>
    <w:rsid w:val="00B71C98"/>
    <w:rsid w:val="00B7381A"/>
    <w:rsid w:val="00B753B1"/>
    <w:rsid w:val="00B7678A"/>
    <w:rsid w:val="00B8284C"/>
    <w:rsid w:val="00B832BC"/>
    <w:rsid w:val="00B84D24"/>
    <w:rsid w:val="00B857BA"/>
    <w:rsid w:val="00B957F8"/>
    <w:rsid w:val="00B95F16"/>
    <w:rsid w:val="00B96CE7"/>
    <w:rsid w:val="00BA173C"/>
    <w:rsid w:val="00BA36DF"/>
    <w:rsid w:val="00BB2BF4"/>
    <w:rsid w:val="00BB7D89"/>
    <w:rsid w:val="00BC151A"/>
    <w:rsid w:val="00BC1C27"/>
    <w:rsid w:val="00BC308F"/>
    <w:rsid w:val="00BC3978"/>
    <w:rsid w:val="00BC5CC2"/>
    <w:rsid w:val="00BD05D2"/>
    <w:rsid w:val="00BD271A"/>
    <w:rsid w:val="00BE06A8"/>
    <w:rsid w:val="00BE1501"/>
    <w:rsid w:val="00BE5DFF"/>
    <w:rsid w:val="00BE5E99"/>
    <w:rsid w:val="00BF196F"/>
    <w:rsid w:val="00BF3406"/>
    <w:rsid w:val="00BF3B9E"/>
    <w:rsid w:val="00BF7AEC"/>
    <w:rsid w:val="00C019B5"/>
    <w:rsid w:val="00C01EF6"/>
    <w:rsid w:val="00C03CF7"/>
    <w:rsid w:val="00C066C7"/>
    <w:rsid w:val="00C07A29"/>
    <w:rsid w:val="00C1050F"/>
    <w:rsid w:val="00C12FDD"/>
    <w:rsid w:val="00C15592"/>
    <w:rsid w:val="00C25766"/>
    <w:rsid w:val="00C2651A"/>
    <w:rsid w:val="00C266BC"/>
    <w:rsid w:val="00C34E9D"/>
    <w:rsid w:val="00C35E02"/>
    <w:rsid w:val="00C40C68"/>
    <w:rsid w:val="00C40FFE"/>
    <w:rsid w:val="00C463CB"/>
    <w:rsid w:val="00C46F18"/>
    <w:rsid w:val="00C56171"/>
    <w:rsid w:val="00C57D16"/>
    <w:rsid w:val="00C57FE6"/>
    <w:rsid w:val="00C61657"/>
    <w:rsid w:val="00C62708"/>
    <w:rsid w:val="00C6401D"/>
    <w:rsid w:val="00C6452D"/>
    <w:rsid w:val="00C65D95"/>
    <w:rsid w:val="00C8223B"/>
    <w:rsid w:val="00C858B6"/>
    <w:rsid w:val="00C87B63"/>
    <w:rsid w:val="00C90CBD"/>
    <w:rsid w:val="00C90F66"/>
    <w:rsid w:val="00C93445"/>
    <w:rsid w:val="00C9784A"/>
    <w:rsid w:val="00CA2A75"/>
    <w:rsid w:val="00CB4A2E"/>
    <w:rsid w:val="00CB6424"/>
    <w:rsid w:val="00CC7D3E"/>
    <w:rsid w:val="00CE43C5"/>
    <w:rsid w:val="00CE446D"/>
    <w:rsid w:val="00CF1D99"/>
    <w:rsid w:val="00D025A4"/>
    <w:rsid w:val="00D02848"/>
    <w:rsid w:val="00D048E5"/>
    <w:rsid w:val="00D07456"/>
    <w:rsid w:val="00D118C6"/>
    <w:rsid w:val="00D168CD"/>
    <w:rsid w:val="00D17E40"/>
    <w:rsid w:val="00D21C36"/>
    <w:rsid w:val="00D27575"/>
    <w:rsid w:val="00D35F1A"/>
    <w:rsid w:val="00D37766"/>
    <w:rsid w:val="00D479C1"/>
    <w:rsid w:val="00D50E54"/>
    <w:rsid w:val="00D5294F"/>
    <w:rsid w:val="00D564A9"/>
    <w:rsid w:val="00D60A8C"/>
    <w:rsid w:val="00D65159"/>
    <w:rsid w:val="00D70CAC"/>
    <w:rsid w:val="00D7148F"/>
    <w:rsid w:val="00D7176B"/>
    <w:rsid w:val="00D77709"/>
    <w:rsid w:val="00D81979"/>
    <w:rsid w:val="00D8216C"/>
    <w:rsid w:val="00D91F36"/>
    <w:rsid w:val="00D96385"/>
    <w:rsid w:val="00DA0562"/>
    <w:rsid w:val="00DA7504"/>
    <w:rsid w:val="00DB0C14"/>
    <w:rsid w:val="00DD5EE0"/>
    <w:rsid w:val="00DD71D7"/>
    <w:rsid w:val="00DD74AA"/>
    <w:rsid w:val="00DE1D17"/>
    <w:rsid w:val="00DE2B4F"/>
    <w:rsid w:val="00DE3006"/>
    <w:rsid w:val="00DE54D6"/>
    <w:rsid w:val="00DF29E4"/>
    <w:rsid w:val="00DF2D46"/>
    <w:rsid w:val="00DF45E3"/>
    <w:rsid w:val="00DF62EA"/>
    <w:rsid w:val="00E02461"/>
    <w:rsid w:val="00E02BB9"/>
    <w:rsid w:val="00E11849"/>
    <w:rsid w:val="00E169CC"/>
    <w:rsid w:val="00E16DA4"/>
    <w:rsid w:val="00E1715A"/>
    <w:rsid w:val="00E26408"/>
    <w:rsid w:val="00E279F3"/>
    <w:rsid w:val="00E30945"/>
    <w:rsid w:val="00E318BF"/>
    <w:rsid w:val="00E501F6"/>
    <w:rsid w:val="00E516FE"/>
    <w:rsid w:val="00E51FAE"/>
    <w:rsid w:val="00E56594"/>
    <w:rsid w:val="00E639C8"/>
    <w:rsid w:val="00E63C08"/>
    <w:rsid w:val="00E65FE6"/>
    <w:rsid w:val="00E67E9B"/>
    <w:rsid w:val="00E703FE"/>
    <w:rsid w:val="00E74CDD"/>
    <w:rsid w:val="00E75344"/>
    <w:rsid w:val="00E85105"/>
    <w:rsid w:val="00E90F49"/>
    <w:rsid w:val="00E91CAE"/>
    <w:rsid w:val="00E937E4"/>
    <w:rsid w:val="00EA15AA"/>
    <w:rsid w:val="00EA1F3B"/>
    <w:rsid w:val="00EA7384"/>
    <w:rsid w:val="00EA7FFA"/>
    <w:rsid w:val="00EB00E0"/>
    <w:rsid w:val="00EB0608"/>
    <w:rsid w:val="00EB3F19"/>
    <w:rsid w:val="00EB5F9F"/>
    <w:rsid w:val="00EB624F"/>
    <w:rsid w:val="00EC0048"/>
    <w:rsid w:val="00EC4535"/>
    <w:rsid w:val="00EC4AD0"/>
    <w:rsid w:val="00EC4E98"/>
    <w:rsid w:val="00EC6740"/>
    <w:rsid w:val="00EC7DE3"/>
    <w:rsid w:val="00ED0D3B"/>
    <w:rsid w:val="00ED358E"/>
    <w:rsid w:val="00ED7B90"/>
    <w:rsid w:val="00EE2D68"/>
    <w:rsid w:val="00EE6D13"/>
    <w:rsid w:val="00EE7AEF"/>
    <w:rsid w:val="00EF04C0"/>
    <w:rsid w:val="00EF56DC"/>
    <w:rsid w:val="00F01488"/>
    <w:rsid w:val="00F03374"/>
    <w:rsid w:val="00F04DAF"/>
    <w:rsid w:val="00F07221"/>
    <w:rsid w:val="00F07919"/>
    <w:rsid w:val="00F14304"/>
    <w:rsid w:val="00F150BC"/>
    <w:rsid w:val="00F2300B"/>
    <w:rsid w:val="00F24BCA"/>
    <w:rsid w:val="00F428D4"/>
    <w:rsid w:val="00F4370D"/>
    <w:rsid w:val="00F5096B"/>
    <w:rsid w:val="00F57DEE"/>
    <w:rsid w:val="00F6085C"/>
    <w:rsid w:val="00F609BD"/>
    <w:rsid w:val="00F618B7"/>
    <w:rsid w:val="00F62BB0"/>
    <w:rsid w:val="00F65FBF"/>
    <w:rsid w:val="00F67A3C"/>
    <w:rsid w:val="00F70015"/>
    <w:rsid w:val="00F73345"/>
    <w:rsid w:val="00F93046"/>
    <w:rsid w:val="00F95617"/>
    <w:rsid w:val="00F9600E"/>
    <w:rsid w:val="00F97967"/>
    <w:rsid w:val="00FA0095"/>
    <w:rsid w:val="00FA5535"/>
    <w:rsid w:val="00FA7E7F"/>
    <w:rsid w:val="00FB1144"/>
    <w:rsid w:val="00FB12EB"/>
    <w:rsid w:val="00FB1F7D"/>
    <w:rsid w:val="00FB2423"/>
    <w:rsid w:val="00FB6A21"/>
    <w:rsid w:val="00FB6E84"/>
    <w:rsid w:val="00FC60F0"/>
    <w:rsid w:val="00FD08C3"/>
    <w:rsid w:val="00FD5EA0"/>
    <w:rsid w:val="00FD72DA"/>
    <w:rsid w:val="00FD7692"/>
    <w:rsid w:val="00FE1106"/>
    <w:rsid w:val="00FE2148"/>
    <w:rsid w:val="00FE25F6"/>
    <w:rsid w:val="00FE332D"/>
    <w:rsid w:val="00FE5567"/>
    <w:rsid w:val="00FE59DE"/>
    <w:rsid w:val="00FF31CE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E0"/>
  </w:style>
  <w:style w:type="paragraph" w:styleId="Nagwek1">
    <w:name w:val="heading 1"/>
    <w:basedOn w:val="Normalny"/>
    <w:next w:val="Normalny"/>
    <w:link w:val="Nagwek1Znak"/>
    <w:qFormat/>
    <w:rsid w:val="007327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327F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01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4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A173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gadgettitle">
    <w:name w:val="gadgettitle"/>
    <w:basedOn w:val="Domylnaczcionkaakapitu"/>
    <w:rsid w:val="004646BE"/>
  </w:style>
  <w:style w:type="paragraph" w:styleId="NormalnyWeb">
    <w:name w:val="Normal (Web)"/>
    <w:basedOn w:val="Normalny"/>
    <w:uiPriority w:val="99"/>
    <w:unhideWhenUsed/>
    <w:rsid w:val="0046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51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65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C1050F"/>
  </w:style>
  <w:style w:type="character" w:styleId="Pogrubienie">
    <w:name w:val="Strong"/>
    <w:basedOn w:val="Domylnaczcionkaakapitu"/>
    <w:uiPriority w:val="22"/>
    <w:qFormat/>
    <w:rsid w:val="008E1684"/>
    <w:rPr>
      <w:b/>
      <w:bCs/>
    </w:rPr>
  </w:style>
  <w:style w:type="character" w:customStyle="1" w:styleId="apple-converted-space">
    <w:name w:val="apple-converted-space"/>
    <w:basedOn w:val="Domylnaczcionkaakapitu"/>
    <w:rsid w:val="008E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797">
              <w:marLeft w:val="0"/>
              <w:marRight w:val="0"/>
              <w:marTop w:val="0"/>
              <w:marBottom w:val="0"/>
              <w:divBdr>
                <w:top w:val="single" w:sz="2" w:space="9" w:color="auto"/>
                <w:left w:val="single" w:sz="2" w:space="31" w:color="auto"/>
                <w:bottom w:val="single" w:sz="2" w:space="9" w:color="auto"/>
                <w:right w:val="single" w:sz="2" w:space="31" w:color="auto"/>
              </w:divBdr>
            </w:div>
            <w:div w:id="15766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11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105</cp:revision>
  <dcterms:created xsi:type="dcterms:W3CDTF">2017-02-21T12:15:00Z</dcterms:created>
  <dcterms:modified xsi:type="dcterms:W3CDTF">2017-04-07T10:14:00Z</dcterms:modified>
</cp:coreProperties>
</file>