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A5" w:rsidRDefault="00535EA5" w:rsidP="00535EA5">
      <w:pPr>
        <w:spacing w:after="0"/>
        <w:ind w:left="7788" w:firstLine="708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Załącznik nr 1 do Zarządzenia Nr 0050.127.2015 </w:t>
      </w:r>
    </w:p>
    <w:p w:rsidR="00535EA5" w:rsidRDefault="00535EA5" w:rsidP="00535EA5">
      <w:pPr>
        <w:spacing w:after="0"/>
        <w:ind w:left="84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Burmistrza Czerwieńsk z dnia 30 listopada 2015 roku</w:t>
      </w:r>
    </w:p>
    <w:p w:rsidR="00535EA5" w:rsidRDefault="00535EA5" w:rsidP="00535EA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Burmistrz Czerwieńska</w:t>
      </w:r>
    </w:p>
    <w:p w:rsidR="00535EA5" w:rsidRDefault="00535EA5" w:rsidP="00535EA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na podstawie art. 35 </w:t>
      </w:r>
      <w:r>
        <w:rPr>
          <w:rFonts w:ascii="Times New Roman" w:eastAsia="Times New Roman" w:hAnsi="Times New Roman" w:cs="Times New Roman"/>
          <w:lang w:eastAsia="pl-PL"/>
        </w:rPr>
        <w:t xml:space="preserve">ust. 1 i ust. 2 ustawy z dnia 21 sierpnia 1997 roku o gospodarce nieruchomościami (t. j. Dz. U. z 2015 r., poz. 1774)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podaje do publicznej wiadomości wykaz nieruchomości przeznaczonych do oddania w dzierżawę w drodze bezprzetargowej.</w:t>
      </w:r>
    </w:p>
    <w:tbl>
      <w:tblPr>
        <w:tblStyle w:val="Tabela-Siatka"/>
        <w:tblW w:w="144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66"/>
        <w:gridCol w:w="2212"/>
        <w:gridCol w:w="1561"/>
        <w:gridCol w:w="1985"/>
        <w:gridCol w:w="2836"/>
        <w:gridCol w:w="2553"/>
        <w:gridCol w:w="1417"/>
      </w:tblGrid>
      <w:tr w:rsidR="00535EA5" w:rsidTr="00535EA5">
        <w:trPr>
          <w:trHeight w:val="637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A5" w:rsidRDefault="00535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Oznaczenie nieruchomości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A5" w:rsidRDefault="0053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Powierzchnia</w:t>
            </w:r>
          </w:p>
          <w:p w:rsidR="00535EA5" w:rsidRDefault="00535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[m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A5" w:rsidRDefault="00535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Opis nieruchomości</w:t>
            </w:r>
          </w:p>
          <w:p w:rsidR="00535EA5" w:rsidRDefault="00535E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A5" w:rsidRDefault="00535EA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Przeznaczenie nieruchomości</w:t>
            </w:r>
          </w:p>
          <w:p w:rsidR="00535EA5" w:rsidRDefault="00535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sposób jej zagospodarowania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A5" w:rsidRDefault="00535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 opłaty z tytułu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dzierżawy </w:t>
            </w:r>
          </w:p>
          <w:p w:rsidR="00535EA5" w:rsidRDefault="00535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A5" w:rsidRDefault="00535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 wnoszenia</w:t>
            </w:r>
          </w:p>
          <w:p w:rsidR="00535EA5" w:rsidRDefault="00535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opłat</w:t>
            </w:r>
          </w:p>
        </w:tc>
      </w:tr>
      <w:tr w:rsidR="00535EA5" w:rsidTr="00535EA5">
        <w:trPr>
          <w:trHeight w:val="68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A5" w:rsidRDefault="0053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księga</w:t>
            </w:r>
          </w:p>
          <w:p w:rsidR="00535EA5" w:rsidRDefault="0053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wieczystej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A5" w:rsidRDefault="00535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Numer działki</w:t>
            </w:r>
            <w:r>
              <w:rPr>
                <w:rFonts w:ascii="Times New Roman" w:hAnsi="Times New Roman" w:cs="Times New Roman"/>
              </w:rPr>
              <w:t xml:space="preserve"> położenie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A5" w:rsidRDefault="00535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A5" w:rsidRDefault="00535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A5" w:rsidRDefault="00535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A5" w:rsidRDefault="00535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EA5" w:rsidRDefault="00535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5EA5" w:rsidTr="00535EA5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A5" w:rsidRDefault="00535E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A5" w:rsidRDefault="00535E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A5" w:rsidRDefault="00535E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A5" w:rsidRDefault="00535E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A5" w:rsidRDefault="00535E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A5" w:rsidRDefault="00535E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A5" w:rsidRDefault="00535EA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535EA5" w:rsidTr="00535EA5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A5" w:rsidRDefault="0053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ZG1E/00098942/4</w:t>
            </w:r>
          </w:p>
          <w:p w:rsidR="00535EA5" w:rsidRDefault="00535E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A5" w:rsidRDefault="0053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375/1</w:t>
            </w:r>
          </w:p>
          <w:p w:rsidR="00535EA5" w:rsidRDefault="00535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obręb Czerwieńsk</w:t>
            </w:r>
          </w:p>
          <w:p w:rsidR="00535EA5" w:rsidRDefault="00535E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A5" w:rsidRDefault="0053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A5" w:rsidRDefault="00535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grunt niezabudowany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A5" w:rsidRDefault="00535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Nieruchomość do dzierżawy z przeznaczeniem </w:t>
            </w:r>
            <w:r>
              <w:rPr>
                <w:rFonts w:ascii="Times New Roman" w:hAnsi="Times New Roman" w:cs="Times New Roman"/>
                <w:b/>
              </w:rPr>
              <w:t>pod ogródek przydomowy</w:t>
            </w:r>
            <w:r>
              <w:rPr>
                <w:rFonts w:ascii="Times New Roman" w:hAnsi="Times New Roman" w:cs="Times New Roman"/>
              </w:rPr>
              <w:t>. Umowa dzierżawy na czas nieoznaczony na pisemny wniosek dotychczasowego dzierżawcy.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A5" w:rsidRDefault="00535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Czynsz roczny wg stawki </w:t>
            </w:r>
          </w:p>
          <w:p w:rsidR="00535EA5" w:rsidRDefault="00535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 zł/m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2  </w:t>
            </w:r>
            <w:r>
              <w:rPr>
                <w:rFonts w:ascii="Times New Roman" w:hAnsi="Times New Roman" w:cs="Times New Roman"/>
              </w:rPr>
              <w:t xml:space="preserve">brutto. Stawka czynszu podlega corocznej waloryzacji zgodnie ze wskaźnikiem przyjętym do projektu  ustawy budżetowej.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A5" w:rsidRDefault="00535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30- go czerwca </w:t>
            </w:r>
          </w:p>
          <w:p w:rsidR="00535EA5" w:rsidRDefault="00535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każdego roku</w:t>
            </w:r>
          </w:p>
        </w:tc>
      </w:tr>
      <w:tr w:rsidR="00535EA5" w:rsidTr="00535EA5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A5" w:rsidRDefault="0053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ZG1E/00098864/3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EA5" w:rsidRDefault="0053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261/3</w:t>
            </w:r>
          </w:p>
          <w:p w:rsidR="00535EA5" w:rsidRDefault="00535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obrębie Czerwieńsk</w:t>
            </w:r>
          </w:p>
          <w:p w:rsidR="00535EA5" w:rsidRDefault="00535E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A5" w:rsidRDefault="00535E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A5" w:rsidRDefault="00535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grunt</w:t>
            </w:r>
          </w:p>
          <w:p w:rsidR="00535EA5" w:rsidRDefault="00535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niezabudowany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A5" w:rsidRDefault="00535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Nieruchomość do dzierżawy  z przeznaczeniem </w:t>
            </w:r>
            <w:r>
              <w:rPr>
                <w:rFonts w:ascii="Times New Roman" w:hAnsi="Times New Roman" w:cs="Times New Roman"/>
                <w:b/>
              </w:rPr>
              <w:t>pod ogródek przydomowy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Umowa dzierżawy na czas nieoznaczony na pisemny wniosek.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A5" w:rsidRDefault="00535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Czynsz roczny wg stawki 0,22 zł/m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2  </w:t>
            </w:r>
            <w:r>
              <w:rPr>
                <w:rFonts w:ascii="Times New Roman" w:hAnsi="Times New Roman" w:cs="Times New Roman"/>
              </w:rPr>
              <w:t>brutto. Stawka czynszu podlega corocznej waloryzacji</w:t>
            </w:r>
          </w:p>
          <w:p w:rsidR="00535EA5" w:rsidRDefault="00535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zgodnie ze wskaźnikiem przyjętym do projektu  ustawy budżetowej.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A5" w:rsidRDefault="00535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30- go czerwca </w:t>
            </w:r>
          </w:p>
          <w:p w:rsidR="00535EA5" w:rsidRDefault="00535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każdego roku</w:t>
            </w:r>
          </w:p>
        </w:tc>
      </w:tr>
    </w:tbl>
    <w:p w:rsidR="00535EA5" w:rsidRDefault="00535EA5" w:rsidP="00535EA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Wykaz wywiesza się na tablicy ogłoszeń w siedzibie Urzędu Gminy i Miasta w Czerwieńsku oraz na stronie internetowej urzędu: </w:t>
      </w:r>
      <w:hyperlink r:id="rId5" w:history="1">
        <w:r>
          <w:rPr>
            <w:rStyle w:val="Hipercze"/>
            <w:rFonts w:ascii="Times New Roman" w:eastAsia="Times New Roman" w:hAnsi="Times New Roman" w:cs="Times New Roman"/>
            <w:color w:val="auto"/>
            <w:u w:val="none"/>
            <w:lang w:eastAsia="pl-PL"/>
          </w:rPr>
          <w:t>www. czerwiensk.pl</w:t>
        </w:r>
      </w:hyperlink>
      <w:r>
        <w:rPr>
          <w:rFonts w:ascii="Times New Roman" w:eastAsia="Times New Roman" w:hAnsi="Times New Roman" w:cs="Times New Roman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eastAsia="pl-PL"/>
        </w:rPr>
        <w:t>od dnia 02</w:t>
      </w:r>
      <w:r>
        <w:rPr>
          <w:rFonts w:ascii="Times New Roman" w:eastAsia="Times New Roman" w:hAnsi="Times New Roman" w:cs="Times New Roman"/>
          <w:color w:val="0000FF" w:themeColor="hyperlink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grudnia</w:t>
      </w:r>
      <w:r>
        <w:rPr>
          <w:rFonts w:ascii="Times New Roman" w:eastAsia="Times New Roman" w:hAnsi="Times New Roman" w:cs="Times New Roman"/>
          <w:color w:val="0000FF" w:themeColor="hyperlink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2015 r. do dnia 23 grudnia 2015 r.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Informację o wywieszeniu wykazu podaje się do publicznej wiadomości przez ogłoszenie w prasie lokalnej. Dodatkowe informacje można uzyskać w Urzędzie Gminy i Miasta w Czerwieńsku w Referacie Gospodarki Gruntami, Rolnictwa i Ochrony Środowiska, pokój 109 pod nr tel. (68) 3278179.</w:t>
      </w:r>
    </w:p>
    <w:p w:rsidR="00535EA5" w:rsidRDefault="00535EA5" w:rsidP="00535EA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:rsidR="00535EA5" w:rsidRDefault="00535EA5" w:rsidP="00535EA5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p w:rsidR="00C84DA8" w:rsidRPr="00C84DA8" w:rsidRDefault="00C84DA8" w:rsidP="00C84DA8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84DA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84DA8">
        <w:rPr>
          <w:rFonts w:ascii="Times New Roman" w:eastAsia="Times New Roman" w:hAnsi="Times New Roman" w:cs="Times New Roman"/>
          <w:sz w:val="24"/>
          <w:szCs w:val="20"/>
          <w:lang w:eastAsia="pl-PL"/>
        </w:rPr>
        <w:t>Burmistrz Czerwieńska</w:t>
      </w:r>
    </w:p>
    <w:p w:rsidR="00C84DA8" w:rsidRPr="00C84DA8" w:rsidRDefault="00C84DA8" w:rsidP="00C84DA8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84DA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84DA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84DA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84DA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84DA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84DA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84DA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84DA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84DA8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C84DA8">
        <w:rPr>
          <w:rFonts w:ascii="Times New Roman" w:eastAsia="Times New Roman" w:hAnsi="Times New Roman" w:cs="Times New Roman"/>
          <w:sz w:val="24"/>
          <w:szCs w:val="20"/>
          <w:lang w:eastAsia="pl-PL"/>
        </w:rPr>
        <w:t>/-/ Piotr Iwanus</w:t>
      </w:r>
    </w:p>
    <w:p w:rsidR="00376587" w:rsidRDefault="00376587"/>
    <w:sectPr w:rsidR="00376587" w:rsidSect="00535E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E5"/>
    <w:rsid w:val="00163C4E"/>
    <w:rsid w:val="002A34E5"/>
    <w:rsid w:val="00376587"/>
    <w:rsid w:val="00535EA5"/>
    <w:rsid w:val="00C8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EA5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35EA5"/>
    <w:rPr>
      <w:color w:val="0000FF"/>
      <w:u w:val="single"/>
    </w:rPr>
  </w:style>
  <w:style w:type="table" w:styleId="Tabela-Siatka">
    <w:name w:val="Table Grid"/>
    <w:basedOn w:val="Standardowy"/>
    <w:uiPriority w:val="59"/>
    <w:rsid w:val="00535E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EA5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35EA5"/>
    <w:rPr>
      <w:color w:val="0000FF"/>
      <w:u w:val="single"/>
    </w:rPr>
  </w:style>
  <w:style w:type="table" w:styleId="Tabela-Siatka">
    <w:name w:val="Table Grid"/>
    <w:basedOn w:val="Standardowy"/>
    <w:uiPriority w:val="59"/>
    <w:rsid w:val="00535EA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czerwie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Tomasz</cp:lastModifiedBy>
  <cp:revision>2</cp:revision>
  <dcterms:created xsi:type="dcterms:W3CDTF">2015-12-01T12:08:00Z</dcterms:created>
  <dcterms:modified xsi:type="dcterms:W3CDTF">2015-12-01T12:08:00Z</dcterms:modified>
</cp:coreProperties>
</file>