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0CF" w:rsidRDefault="00386380" w:rsidP="00AC00C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Czerwieńsk, 28 listopada 2014 r.</w:t>
      </w:r>
    </w:p>
    <w:p w:rsidR="00FE4C7F" w:rsidRDefault="00FE4C7F" w:rsidP="000C77EE">
      <w:pPr>
        <w:pStyle w:val="NormalnyWeb"/>
        <w:spacing w:line="360" w:lineRule="atLeas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E4C7F" w:rsidRDefault="00FE4C7F" w:rsidP="000C77EE">
      <w:pPr>
        <w:pStyle w:val="NormalnyWeb"/>
        <w:spacing w:line="360" w:lineRule="atLeas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Wszyscy Oferenci</w:t>
      </w:r>
    </w:p>
    <w:p w:rsidR="00FE4C7F" w:rsidRDefault="00FE4C7F" w:rsidP="000C77EE">
      <w:pPr>
        <w:pStyle w:val="NormalnyWeb"/>
        <w:spacing w:line="360" w:lineRule="atLeast"/>
        <w:jc w:val="both"/>
        <w:rPr>
          <w:b/>
        </w:rPr>
      </w:pPr>
    </w:p>
    <w:p w:rsidR="000C77EE" w:rsidRPr="00864FA7" w:rsidRDefault="000C77EE" w:rsidP="000C77EE">
      <w:pPr>
        <w:pStyle w:val="NormalnyWeb"/>
        <w:spacing w:line="360" w:lineRule="atLeast"/>
        <w:jc w:val="both"/>
      </w:pPr>
      <w:r w:rsidRPr="000C77EE">
        <w:rPr>
          <w:b/>
        </w:rPr>
        <w:t xml:space="preserve">dotyczy: </w:t>
      </w:r>
      <w:r w:rsidRPr="000C77EE">
        <w:rPr>
          <w:b/>
          <w:bCs/>
        </w:rPr>
        <w:t xml:space="preserve">Świadczenia usług przewozowych w zakresie </w:t>
      </w:r>
      <w:r w:rsidRPr="000C77EE">
        <w:rPr>
          <w:b/>
        </w:rPr>
        <w:t>dowozu i odwozu uczniów do i ze szkół na terenie Gminy Czerwieńsk w okresie lat 201</w:t>
      </w:r>
      <w:r w:rsidR="00740558">
        <w:rPr>
          <w:b/>
        </w:rPr>
        <w:t>5, 2016 i 2017</w:t>
      </w:r>
      <w:r w:rsidRPr="000C77EE">
        <w:rPr>
          <w:b/>
        </w:rPr>
        <w:t xml:space="preserve"> na podstawie biletów miesięcznych szkolnych umożliwiających przejazdy uczniów w komunikacji regularnej z wyłączeniem okresu wakacyjnego</w:t>
      </w:r>
      <w:r w:rsidR="00854BF4">
        <w:rPr>
          <w:b/>
        </w:rPr>
        <w:t>.</w:t>
      </w:r>
      <w:r w:rsidRPr="00864FA7">
        <w:t>      </w:t>
      </w:r>
    </w:p>
    <w:p w:rsidR="00386380" w:rsidRDefault="00386380" w:rsidP="000C77E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86380" w:rsidRDefault="00386380" w:rsidP="00386380">
      <w:pPr>
        <w:pStyle w:val="Bezodstpw"/>
        <w:ind w:firstLine="2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Gmina Czerwieńsk po otrzymanym wniosku o wyjaśnienie informuje, że w związku ze zmianą od 31 grudnia 2016 r.  przepisów ustawy z dnia 16 grudnia 2010 r. o publicznym transporcie zbiorowym (Dz. U. z 2011 r. Nr 5, poz. 13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 dopuszcza możliwość wprowadzenia istotnych zmian postanowień zawartej umowy w stosunku do treści oferty, w szczególności</w:t>
      </w:r>
      <w:r w:rsidR="00051DD1">
        <w:rPr>
          <w:rFonts w:ascii="Times New Roman" w:hAnsi="Times New Roman"/>
          <w:sz w:val="24"/>
          <w:szCs w:val="24"/>
        </w:rPr>
        <w:t xml:space="preserve"> w zakresie wysokości ceny, w przypadku gdyby po dniu 31 grudnia 2016 r., brak było podstaw do przekazania Wykonawcy dopłat z tytułu finansowania ustawowych uprawnień do ulgowych przejazdów, względnie gdyby otrzymana przez Wykonawcę rekompensata z tytułu utraconych przychodów w związku ze stosowaniem ustawowych uprawnień do ulgowych przejazdów, była niższa od wysokości dotychczasowej dopłaty.</w:t>
      </w:r>
    </w:p>
    <w:p w:rsidR="00051DD1" w:rsidRDefault="00051DD1" w:rsidP="00386380">
      <w:pPr>
        <w:pStyle w:val="Bezodstpw"/>
        <w:ind w:firstLine="2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Gmina Czerwieńsk informuje, że w związku ze zmianą zasad prowadzenia działalności prz</w:t>
      </w:r>
      <w:r w:rsidR="00FD5EAD">
        <w:rPr>
          <w:rFonts w:ascii="Times New Roman" w:hAnsi="Times New Roman"/>
          <w:sz w:val="24"/>
          <w:szCs w:val="24"/>
        </w:rPr>
        <w:t>ewozowych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od 1 stycznia 2017 r. nie wyraża zgody na możliwość udzielenia zamówienia publicznego jedynie na okres od 1 stycznia 2015 r. do 31 grudnia 2016 r. </w:t>
      </w:r>
    </w:p>
    <w:p w:rsidR="00386380" w:rsidRDefault="00051DD1" w:rsidP="000C77E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386380" w:rsidRDefault="00386380" w:rsidP="000C77E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86380" w:rsidRDefault="00386380" w:rsidP="000C77E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86380" w:rsidRDefault="00386380" w:rsidP="000C77E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C77EE" w:rsidRDefault="000C77EE" w:rsidP="000C77E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C00CF" w:rsidRDefault="00D16FE7" w:rsidP="00D16FE7">
      <w:pPr>
        <w:tabs>
          <w:tab w:val="left" w:pos="56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16FE7">
        <w:rPr>
          <w:rFonts w:ascii="Times New Roman" w:hAnsi="Times New Roman"/>
          <w:sz w:val="24"/>
          <w:szCs w:val="24"/>
        </w:rPr>
        <w:t>Burmistrz Czerwieńska</w:t>
      </w:r>
    </w:p>
    <w:p w:rsidR="00D16FE7" w:rsidRPr="00D16FE7" w:rsidRDefault="00D16FE7" w:rsidP="00D16FE7">
      <w:pPr>
        <w:tabs>
          <w:tab w:val="left" w:pos="567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6FE7" w:rsidRPr="00D16FE7" w:rsidRDefault="00D16FE7" w:rsidP="00D16FE7">
      <w:pPr>
        <w:tabs>
          <w:tab w:val="left" w:pos="56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16FE7">
        <w:rPr>
          <w:rFonts w:ascii="Times New Roman" w:hAnsi="Times New Roman"/>
          <w:sz w:val="24"/>
          <w:szCs w:val="24"/>
        </w:rPr>
        <w:t xml:space="preserve">Piotr </w:t>
      </w:r>
      <w:proofErr w:type="spellStart"/>
      <w:r w:rsidRPr="00D16FE7">
        <w:rPr>
          <w:rFonts w:ascii="Times New Roman" w:hAnsi="Times New Roman"/>
          <w:sz w:val="24"/>
          <w:szCs w:val="24"/>
        </w:rPr>
        <w:t>Iwanus</w:t>
      </w:r>
      <w:proofErr w:type="spellEnd"/>
    </w:p>
    <w:sectPr w:rsidR="00D16FE7" w:rsidRPr="00D16FE7" w:rsidSect="00C5193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4FD" w:rsidRDefault="006A64FD" w:rsidP="006C3C17">
      <w:pPr>
        <w:spacing w:after="0" w:line="240" w:lineRule="auto"/>
      </w:pPr>
      <w:r>
        <w:separator/>
      </w:r>
    </w:p>
  </w:endnote>
  <w:endnote w:type="continuationSeparator" w:id="0">
    <w:p w:rsidR="006A64FD" w:rsidRDefault="006A64FD" w:rsidP="006C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0A1" w:rsidRDefault="004510A1" w:rsidP="00333700">
    <w:pPr>
      <w:pStyle w:val="Stopka"/>
      <w:jc w:val="center"/>
    </w:pPr>
  </w:p>
  <w:p w:rsidR="004510A1" w:rsidRDefault="004510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4FD" w:rsidRDefault="006A64FD" w:rsidP="006C3C17">
      <w:pPr>
        <w:spacing w:after="0" w:line="240" w:lineRule="auto"/>
      </w:pPr>
      <w:r>
        <w:separator/>
      </w:r>
    </w:p>
  </w:footnote>
  <w:footnote w:type="continuationSeparator" w:id="0">
    <w:p w:rsidR="006A64FD" w:rsidRDefault="006A64FD" w:rsidP="006C3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0A1" w:rsidRDefault="00333700" w:rsidP="00E272C4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</w:t>
    </w:r>
    <w:r w:rsidR="004510A1">
      <w:rPr>
        <w:noProof/>
        <w:lang w:eastAsia="pl-PL"/>
      </w:rPr>
      <w:t xml:space="preserve">   </w:t>
    </w:r>
    <w:r w:rsidR="00A21CF3">
      <w:rPr>
        <w:noProof/>
        <w:lang w:eastAsia="pl-PL"/>
      </w:rPr>
      <w:tab/>
      <w:t xml:space="preserve">                                     </w:t>
    </w:r>
    <w:r>
      <w:rPr>
        <w:noProof/>
        <w:lang w:eastAsia="pl-PL"/>
      </w:rPr>
      <w:t xml:space="preserve">     </w:t>
    </w:r>
    <w:r w:rsidR="001C3ABF">
      <w:rPr>
        <w:noProof/>
        <w:lang w:eastAsia="pl-PL"/>
      </w:rPr>
      <w:t xml:space="preserve">      </w:t>
    </w:r>
    <w:r>
      <w:rPr>
        <w:noProof/>
        <w:lang w:eastAsia="pl-PL"/>
      </w:rPr>
      <w:t xml:space="preserve"> </w:t>
    </w:r>
    <w:r w:rsidR="001C3ABF">
      <w:rPr>
        <w:noProof/>
        <w:lang w:eastAsia="pl-PL"/>
      </w:rPr>
      <w:t xml:space="preserve"> </w:t>
    </w:r>
    <w:r>
      <w:rPr>
        <w:noProof/>
        <w:lang w:eastAsia="pl-PL"/>
      </w:rPr>
      <w:t xml:space="preserve">  </w:t>
    </w:r>
    <w:r w:rsidR="00917578"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>
          <wp:extent cx="1362075" cy="838200"/>
          <wp:effectExtent l="1905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</w:t>
    </w:r>
    <w:r w:rsidR="001C3ABF">
      <w:rPr>
        <w:noProof/>
        <w:lang w:eastAsia="pl-PL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78FA"/>
    <w:multiLevelType w:val="multilevel"/>
    <w:tmpl w:val="D26AC9A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04CF176F"/>
    <w:multiLevelType w:val="multilevel"/>
    <w:tmpl w:val="52D8879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14886645"/>
    <w:multiLevelType w:val="multilevel"/>
    <w:tmpl w:val="7662EF7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163F31C6"/>
    <w:multiLevelType w:val="multilevel"/>
    <w:tmpl w:val="7D64C11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1CEF3CBA"/>
    <w:multiLevelType w:val="multilevel"/>
    <w:tmpl w:val="DB2E0F0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33F4434F"/>
    <w:multiLevelType w:val="hybridMultilevel"/>
    <w:tmpl w:val="D400951A"/>
    <w:lvl w:ilvl="0" w:tplc="A8264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C53AFE"/>
    <w:multiLevelType w:val="multilevel"/>
    <w:tmpl w:val="BA86281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42AF631B"/>
    <w:multiLevelType w:val="hybridMultilevel"/>
    <w:tmpl w:val="9A7E44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9B0CAC"/>
    <w:multiLevelType w:val="multilevel"/>
    <w:tmpl w:val="C8F4C9B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>
    <w:nsid w:val="5C7E1196"/>
    <w:multiLevelType w:val="hybridMultilevel"/>
    <w:tmpl w:val="0DD88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A3ACA"/>
    <w:multiLevelType w:val="hybridMultilevel"/>
    <w:tmpl w:val="480E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B0481"/>
    <w:multiLevelType w:val="multilevel"/>
    <w:tmpl w:val="0944F42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11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F1"/>
    <w:rsid w:val="00024BA5"/>
    <w:rsid w:val="00031C98"/>
    <w:rsid w:val="00051DD1"/>
    <w:rsid w:val="0005227C"/>
    <w:rsid w:val="000816FA"/>
    <w:rsid w:val="000877E9"/>
    <w:rsid w:val="000A79A7"/>
    <w:rsid w:val="000B071B"/>
    <w:rsid w:val="000C3A6A"/>
    <w:rsid w:val="000C77EE"/>
    <w:rsid w:val="000E3A53"/>
    <w:rsid w:val="00103002"/>
    <w:rsid w:val="00113CA4"/>
    <w:rsid w:val="001141DB"/>
    <w:rsid w:val="001178E4"/>
    <w:rsid w:val="0017351D"/>
    <w:rsid w:val="00183840"/>
    <w:rsid w:val="001B77B2"/>
    <w:rsid w:val="001C3ABF"/>
    <w:rsid w:val="00200CAC"/>
    <w:rsid w:val="00215C92"/>
    <w:rsid w:val="0022768C"/>
    <w:rsid w:val="00232EE5"/>
    <w:rsid w:val="00252B00"/>
    <w:rsid w:val="002822F5"/>
    <w:rsid w:val="00284D21"/>
    <w:rsid w:val="0028557E"/>
    <w:rsid w:val="002855CA"/>
    <w:rsid w:val="00292AD0"/>
    <w:rsid w:val="002C1301"/>
    <w:rsid w:val="00333700"/>
    <w:rsid w:val="00380350"/>
    <w:rsid w:val="00386380"/>
    <w:rsid w:val="0039316B"/>
    <w:rsid w:val="003A0C14"/>
    <w:rsid w:val="003C3104"/>
    <w:rsid w:val="003C4AF3"/>
    <w:rsid w:val="003E0C06"/>
    <w:rsid w:val="00441F53"/>
    <w:rsid w:val="004510A1"/>
    <w:rsid w:val="00451974"/>
    <w:rsid w:val="00466BC0"/>
    <w:rsid w:val="00471455"/>
    <w:rsid w:val="004A1218"/>
    <w:rsid w:val="004A1235"/>
    <w:rsid w:val="004B3C4E"/>
    <w:rsid w:val="004F5A06"/>
    <w:rsid w:val="00520AB7"/>
    <w:rsid w:val="005317FA"/>
    <w:rsid w:val="00533B57"/>
    <w:rsid w:val="00535371"/>
    <w:rsid w:val="00570A04"/>
    <w:rsid w:val="00585428"/>
    <w:rsid w:val="00592650"/>
    <w:rsid w:val="005B3057"/>
    <w:rsid w:val="005B7E7E"/>
    <w:rsid w:val="005D55E6"/>
    <w:rsid w:val="005E1CDA"/>
    <w:rsid w:val="00627B76"/>
    <w:rsid w:val="0064198D"/>
    <w:rsid w:val="00653210"/>
    <w:rsid w:val="006A64FD"/>
    <w:rsid w:val="006C3C17"/>
    <w:rsid w:val="006C3EC8"/>
    <w:rsid w:val="006D0DFC"/>
    <w:rsid w:val="006E4419"/>
    <w:rsid w:val="00700836"/>
    <w:rsid w:val="00726B2A"/>
    <w:rsid w:val="00740558"/>
    <w:rsid w:val="00740B7C"/>
    <w:rsid w:val="00746460"/>
    <w:rsid w:val="0075526C"/>
    <w:rsid w:val="007865CE"/>
    <w:rsid w:val="00793E59"/>
    <w:rsid w:val="007A567E"/>
    <w:rsid w:val="007D4672"/>
    <w:rsid w:val="007F7734"/>
    <w:rsid w:val="008429A8"/>
    <w:rsid w:val="00854BF4"/>
    <w:rsid w:val="008562DD"/>
    <w:rsid w:val="00856BCB"/>
    <w:rsid w:val="008606F7"/>
    <w:rsid w:val="00864EFB"/>
    <w:rsid w:val="00870880"/>
    <w:rsid w:val="008720E8"/>
    <w:rsid w:val="008824D2"/>
    <w:rsid w:val="0088495C"/>
    <w:rsid w:val="00890367"/>
    <w:rsid w:val="008961A5"/>
    <w:rsid w:val="008B524E"/>
    <w:rsid w:val="008D2F68"/>
    <w:rsid w:val="00917578"/>
    <w:rsid w:val="00917BFD"/>
    <w:rsid w:val="00927AF1"/>
    <w:rsid w:val="00982512"/>
    <w:rsid w:val="00991412"/>
    <w:rsid w:val="00991A0B"/>
    <w:rsid w:val="009D363B"/>
    <w:rsid w:val="009F7738"/>
    <w:rsid w:val="00A03336"/>
    <w:rsid w:val="00A14653"/>
    <w:rsid w:val="00A21CF3"/>
    <w:rsid w:val="00A33D60"/>
    <w:rsid w:val="00A8728B"/>
    <w:rsid w:val="00AB110F"/>
    <w:rsid w:val="00AC00CF"/>
    <w:rsid w:val="00B202C0"/>
    <w:rsid w:val="00B26716"/>
    <w:rsid w:val="00B65757"/>
    <w:rsid w:val="00B809BC"/>
    <w:rsid w:val="00BA6FD3"/>
    <w:rsid w:val="00BC232C"/>
    <w:rsid w:val="00BD2744"/>
    <w:rsid w:val="00BF7AC9"/>
    <w:rsid w:val="00C41772"/>
    <w:rsid w:val="00C417D9"/>
    <w:rsid w:val="00C5193D"/>
    <w:rsid w:val="00C80300"/>
    <w:rsid w:val="00C808F1"/>
    <w:rsid w:val="00CC4641"/>
    <w:rsid w:val="00CC7E74"/>
    <w:rsid w:val="00D000A3"/>
    <w:rsid w:val="00D03173"/>
    <w:rsid w:val="00D125E3"/>
    <w:rsid w:val="00D16FE7"/>
    <w:rsid w:val="00D307E9"/>
    <w:rsid w:val="00DA7D7E"/>
    <w:rsid w:val="00DB37ED"/>
    <w:rsid w:val="00DC60CC"/>
    <w:rsid w:val="00E128C3"/>
    <w:rsid w:val="00E272C4"/>
    <w:rsid w:val="00E30A3B"/>
    <w:rsid w:val="00E66345"/>
    <w:rsid w:val="00E718A9"/>
    <w:rsid w:val="00E74387"/>
    <w:rsid w:val="00E74AD6"/>
    <w:rsid w:val="00E77C5F"/>
    <w:rsid w:val="00E94AE9"/>
    <w:rsid w:val="00E95CF5"/>
    <w:rsid w:val="00EA01BB"/>
    <w:rsid w:val="00EC2F42"/>
    <w:rsid w:val="00EF56F1"/>
    <w:rsid w:val="00F23B28"/>
    <w:rsid w:val="00F35F80"/>
    <w:rsid w:val="00F4509C"/>
    <w:rsid w:val="00F81BDE"/>
    <w:rsid w:val="00F965A0"/>
    <w:rsid w:val="00FA3E8F"/>
    <w:rsid w:val="00FA55A4"/>
    <w:rsid w:val="00FD095D"/>
    <w:rsid w:val="00FD5EAD"/>
    <w:rsid w:val="00FE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DA3A3E-483B-4661-AFFB-FAAA1E16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C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370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10A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370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3370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3370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8F1"/>
    <w:pPr>
      <w:ind w:left="720"/>
      <w:contextualSpacing/>
    </w:pPr>
  </w:style>
  <w:style w:type="paragraph" w:customStyle="1" w:styleId="Standard">
    <w:name w:val="Standard"/>
    <w:rsid w:val="000B071B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C3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C17"/>
  </w:style>
  <w:style w:type="paragraph" w:styleId="Stopka">
    <w:name w:val="footer"/>
    <w:basedOn w:val="Normalny"/>
    <w:link w:val="StopkaZnak"/>
    <w:uiPriority w:val="99"/>
    <w:unhideWhenUsed/>
    <w:rsid w:val="006C3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C17"/>
  </w:style>
  <w:style w:type="paragraph" w:styleId="Tekstdymka">
    <w:name w:val="Balloon Text"/>
    <w:basedOn w:val="Normalny"/>
    <w:link w:val="TekstdymkaZnak"/>
    <w:uiPriority w:val="99"/>
    <w:semiHidden/>
    <w:unhideWhenUsed/>
    <w:rsid w:val="006C3C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3C1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4510A1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Nagwek1Znak">
    <w:name w:val="Nagłówek 1 Znak"/>
    <w:link w:val="Nagwek1"/>
    <w:uiPriority w:val="9"/>
    <w:rsid w:val="0033370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ezodstpw">
    <w:name w:val="No Spacing"/>
    <w:uiPriority w:val="1"/>
    <w:qFormat/>
    <w:rsid w:val="00333700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3370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33370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370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333700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Nagwek3Znak">
    <w:name w:val="Nagłówek 3 Znak"/>
    <w:link w:val="Nagwek3"/>
    <w:uiPriority w:val="9"/>
    <w:rsid w:val="0033370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33370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rsid w:val="0033370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C77EE"/>
    <w:pPr>
      <w:spacing w:before="150" w:after="150" w:line="240" w:lineRule="auto"/>
      <w:ind w:left="225" w:right="225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38A4B-09F6-4292-B5C6-E5D9D8E9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Jola</cp:lastModifiedBy>
  <cp:revision>4</cp:revision>
  <cp:lastPrinted>2011-12-06T08:27:00Z</cp:lastPrinted>
  <dcterms:created xsi:type="dcterms:W3CDTF">2014-11-28T12:14:00Z</dcterms:created>
  <dcterms:modified xsi:type="dcterms:W3CDTF">2014-11-28T12:51:00Z</dcterms:modified>
</cp:coreProperties>
</file>