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FB" w:rsidRDefault="00A14C6C" w:rsidP="005F29FB">
      <w:pPr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8</w:t>
      </w:r>
      <w:r w:rsidR="005F29FB">
        <w:rPr>
          <w:rFonts w:ascii="Arial Narrow" w:hAnsi="Arial Narrow"/>
          <w:bCs/>
          <w:sz w:val="20"/>
          <w:szCs w:val="20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5F29FB" w:rsidRPr="002E27C3" w:rsidTr="00241A3A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9FB" w:rsidRPr="002E27C3" w:rsidRDefault="005F29FB" w:rsidP="00241A3A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Wykaz osób</w:t>
            </w:r>
            <w:r w:rsidRPr="009739E0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,</w:t>
            </w:r>
            <w:r w:rsidRPr="00057D62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 xml:space="preserve"> które będą uczestniczyć w wykonywaniu zamówienia</w:t>
            </w:r>
          </w:p>
        </w:tc>
      </w:tr>
    </w:tbl>
    <w:p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5F29FB" w:rsidRDefault="005F29FB" w:rsidP="005F29F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</w:t>
      </w:r>
      <w:r w:rsidRPr="005A59CF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: 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GKM.ZP</w:t>
      </w:r>
      <w:r w:rsidR="00DA52F9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.271.10</w:t>
      </w:r>
      <w:r w:rsidRPr="005A59CF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.2022</w:t>
      </w:r>
    </w:p>
    <w:p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bookmarkStart w:id="0" w:name="_Hlk76106850"/>
      <w:r w:rsidRPr="00376C29">
        <w:rPr>
          <w:rFonts w:ascii="Arial Narrow" w:hAnsi="Arial Narrow"/>
          <w:sz w:val="20"/>
          <w:szCs w:val="20"/>
        </w:rPr>
        <w:t>Wykonawca</w:t>
      </w:r>
      <w:r>
        <w:rPr>
          <w:rFonts w:ascii="Arial Narrow" w:hAnsi="Arial Narrow"/>
          <w:sz w:val="20"/>
          <w:szCs w:val="20"/>
        </w:rPr>
        <w:t>/wykonawcy</w:t>
      </w:r>
    </w:p>
    <w:p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>…………………………………….</w:t>
      </w:r>
    </w:p>
    <w:p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5F29FB" w:rsidRPr="00535A28" w:rsidRDefault="005F29FB" w:rsidP="005F29FB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</w:pPr>
      <w:bookmarkStart w:id="1" w:name="_Hlk75954375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Przystępując do postępowania w sprawie udzielenia zamówienia publicznego na zadanie pn</w:t>
      </w:r>
      <w:r w:rsidRPr="002C3247"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  <w:t>.</w:t>
      </w:r>
      <w:r w:rsidRPr="002C3247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: </w:t>
      </w:r>
      <w:r w:rsidR="00DA52F9" w:rsidRPr="00DA52F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„Poprawa bezpieczeństwa poprzez remont ulic Rynek i Rycerskiej z wymianą kanalizacji ogólnospławnej na sanit</w:t>
      </w:r>
      <w:r w:rsidR="00DA52F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arną i deszczową w Czerwieńsku” </w:t>
      </w:r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oświadczam/my, </w:t>
      </w:r>
      <w:bookmarkEnd w:id="1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że dysponuję/</w:t>
      </w:r>
      <w:proofErr w:type="spellStart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emy</w:t>
      </w:r>
      <w:proofErr w:type="spellEnd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 następującymi osobami, które będą uczestniczyć w wykonywaniu ww.</w:t>
      </w:r>
      <w:r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 </w:t>
      </w:r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zamówienia:</w:t>
      </w:r>
    </w:p>
    <w:p w:rsidR="005F29FB" w:rsidRPr="002C663A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XSpec="center" w:tblpY="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276"/>
        <w:gridCol w:w="2977"/>
        <w:gridCol w:w="3402"/>
      </w:tblGrid>
      <w:tr w:rsidR="005F29FB" w:rsidRPr="00457097" w:rsidTr="0096701E">
        <w:trPr>
          <w:trHeight w:val="247"/>
        </w:trPr>
        <w:tc>
          <w:tcPr>
            <w:tcW w:w="1129" w:type="dxa"/>
            <w:tcBorders>
              <w:bottom w:val="single" w:sz="4" w:space="0" w:color="auto"/>
            </w:tcBorders>
            <w:shd w:val="pct12" w:color="auto" w:fill="auto"/>
          </w:tcPr>
          <w:bookmarkEnd w:id="0"/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Funkcja</w:t>
            </w:r>
          </w:p>
        </w:tc>
        <w:tc>
          <w:tcPr>
            <w:tcW w:w="1701" w:type="dxa"/>
            <w:shd w:val="pct12" w:color="auto" w:fill="auto"/>
          </w:tcPr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 xml:space="preserve">Imię </w:t>
            </w:r>
          </w:p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1276" w:type="dxa"/>
            <w:shd w:val="pct12" w:color="auto" w:fill="auto"/>
          </w:tcPr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Podstawa dysponowania</w:t>
            </w:r>
            <w:r w:rsidRPr="00457097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977" w:type="dxa"/>
            <w:shd w:val="pct12" w:color="auto" w:fill="auto"/>
          </w:tcPr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Wymagania dla danej funkcji</w:t>
            </w:r>
          </w:p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shd w:val="pct12" w:color="auto" w:fill="auto"/>
          </w:tcPr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 xml:space="preserve">Kwalifikacje zawodowe, </w:t>
            </w:r>
            <w:r w:rsidRPr="00457097">
              <w:rPr>
                <w:rFonts w:ascii="Arial Narrow" w:eastAsia="Times New Roman" w:hAnsi="Arial Narrow" w:cs="Tahoma"/>
                <w:b/>
                <w:color w:val="000000"/>
                <w:sz w:val="16"/>
                <w:szCs w:val="16"/>
                <w:lang w:eastAsia="pl-PL"/>
              </w:rPr>
              <w:t>doświadczenie potwierdzające spełnianie wymagań</w:t>
            </w:r>
          </w:p>
          <w:p w:rsidR="005F29FB" w:rsidRPr="00457097" w:rsidRDefault="005F29FB" w:rsidP="00241A3A">
            <w:pPr>
              <w:spacing w:after="120" w:line="240" w:lineRule="auto"/>
              <w:jc w:val="both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pl-PL"/>
              </w:rPr>
              <w:t>**skreślić niewłaściwe</w:t>
            </w:r>
          </w:p>
        </w:tc>
      </w:tr>
      <w:tr w:rsidR="005F29FB" w:rsidRPr="00457097" w:rsidTr="0096701E">
        <w:trPr>
          <w:trHeight w:val="1692"/>
        </w:trPr>
        <w:tc>
          <w:tcPr>
            <w:tcW w:w="1129" w:type="dxa"/>
            <w:shd w:val="pct12" w:color="auto" w:fill="auto"/>
            <w:vAlign w:val="center"/>
          </w:tcPr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Kierownik budowy</w:t>
            </w:r>
          </w:p>
        </w:tc>
        <w:tc>
          <w:tcPr>
            <w:tcW w:w="1701" w:type="dxa"/>
            <w:shd w:val="clear" w:color="auto" w:fill="auto"/>
          </w:tcPr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ahoma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Uprawnienia budowlane do kierowania robotami budowlanymi bez ograniczeń w  specj</w:t>
            </w:r>
            <w:r w:rsidR="00AF2093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alności drogowej</w:t>
            </w:r>
            <w:r w:rsidR="004E5631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57097">
              <w:rPr>
                <w:rFonts w:ascii="Arial Narrow" w:eastAsia="Calibri" w:hAnsi="Arial Narrow" w:cs="Tahoma"/>
                <w:sz w:val="16"/>
                <w:szCs w:val="16"/>
                <w:lang w:eastAsia="pl-PL"/>
              </w:rPr>
              <w:t>lub odpowia</w:t>
            </w:r>
            <w:bookmarkStart w:id="2" w:name="_GoBack"/>
            <w:bookmarkEnd w:id="2"/>
            <w:r w:rsidRPr="00457097">
              <w:rPr>
                <w:rFonts w:ascii="Arial Narrow" w:eastAsia="Calibri" w:hAnsi="Arial Narrow" w:cs="Tahoma"/>
                <w:sz w:val="16"/>
                <w:szCs w:val="16"/>
                <w:lang w:eastAsia="pl-PL"/>
              </w:rPr>
              <w:t>dające im uprawnienia równoważne</w:t>
            </w:r>
            <w:r>
              <w:rPr>
                <w:rFonts w:ascii="Arial Narrow" w:eastAsia="Calibri" w:hAnsi="Arial Narrow" w:cs="Tahoma"/>
                <w:sz w:val="16"/>
                <w:szCs w:val="16"/>
                <w:lang w:eastAsia="pl-PL"/>
              </w:rPr>
              <w:t>.</w:t>
            </w:r>
          </w:p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</w:tcPr>
          <w:p w:rsidR="005F29FB" w:rsidRPr="00AF2093" w:rsidRDefault="005F29FB" w:rsidP="00AF2093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uprawnienia budowlane do kierowania </w:t>
            </w:r>
            <w:r w:rsidRPr="00AF2093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robotami budowlanymi w specjalności </w:t>
            </w:r>
            <w:r w:rsidR="00AF2093" w:rsidRPr="00AF2093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drogowej</w:t>
            </w:r>
            <w:r w:rsidRPr="00AF2093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 bez ograniczeń **</w:t>
            </w:r>
          </w:p>
          <w:p w:rsidR="005F29FB" w:rsidRPr="004F7B9A" w:rsidRDefault="005F29FB" w:rsidP="00241A3A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5F29FB" w:rsidRDefault="005F29FB" w:rsidP="00241A3A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− uprawnienia równoważne**</w:t>
            </w:r>
          </w:p>
          <w:p w:rsidR="005F29FB" w:rsidRPr="004F7B9A" w:rsidRDefault="005F29FB" w:rsidP="00241A3A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5F29FB" w:rsidRPr="004F7B9A" w:rsidRDefault="005F29FB" w:rsidP="00241A3A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…………………………………………...…….</w:t>
            </w:r>
          </w:p>
          <w:p w:rsidR="005F29FB" w:rsidRPr="00B2383B" w:rsidRDefault="005F29FB" w:rsidP="00241A3A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(wskazać posiadane uprawnienia</w:t>
            </w:r>
            <w:r w:rsidR="00026523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265A38" w:rsidRPr="00457097" w:rsidTr="0096701E">
        <w:trPr>
          <w:trHeight w:val="1692"/>
        </w:trPr>
        <w:tc>
          <w:tcPr>
            <w:tcW w:w="1129" w:type="dxa"/>
            <w:shd w:val="pct12" w:color="auto" w:fill="auto"/>
            <w:vAlign w:val="center"/>
          </w:tcPr>
          <w:p w:rsidR="00265A38" w:rsidRPr="00457097" w:rsidRDefault="00265A38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Kierownik robót sanitarnych</w:t>
            </w:r>
          </w:p>
        </w:tc>
        <w:tc>
          <w:tcPr>
            <w:tcW w:w="1701" w:type="dxa"/>
            <w:shd w:val="clear" w:color="auto" w:fill="auto"/>
          </w:tcPr>
          <w:p w:rsidR="00265A38" w:rsidRPr="00457097" w:rsidRDefault="00265A38" w:rsidP="0024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65A38" w:rsidRPr="00457097" w:rsidRDefault="00265A38" w:rsidP="0024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265A38" w:rsidRPr="00457097" w:rsidRDefault="00265A38" w:rsidP="0024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U</w:t>
            </w:r>
            <w:r w:rsidRPr="00265A38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prawnienia budowlane do kierowania robotami w specjalności insta</w:t>
            </w: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lacyjnej w </w:t>
            </w:r>
            <w:r w:rsidRPr="00265A38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zakresie sieci, instalacji i urządzeń cieplnych, wentylacyj</w:t>
            </w: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nych, gazowych, wodociągowych i </w:t>
            </w:r>
            <w:r w:rsidRPr="00265A38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kanalizacyjnych bez ograniczeń lub odpowiad</w:t>
            </w: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ające im uprawnienia równoważne.</w:t>
            </w:r>
          </w:p>
        </w:tc>
        <w:tc>
          <w:tcPr>
            <w:tcW w:w="3402" w:type="dxa"/>
          </w:tcPr>
          <w:p w:rsidR="0096701E" w:rsidRPr="00AF2093" w:rsidRDefault="0096701E" w:rsidP="00AF2093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uprawnienia budowlane do kierowania </w:t>
            </w:r>
            <w:r w:rsidRPr="00AF2093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robotami budowlanymi w specjalności</w:t>
            </w:r>
            <w:r>
              <w:t xml:space="preserve"> </w:t>
            </w:r>
            <w:r w:rsidR="00AF2093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instalacyjnej w </w:t>
            </w:r>
            <w:r w:rsidRPr="00AF2093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zakresie sieci, instalacji i urządzeń cieplnych, wentylacyjnych, gazowych, wodociągowych i kanalizacyjnych bez ograniczeń **</w:t>
            </w:r>
          </w:p>
          <w:p w:rsidR="0096701E" w:rsidRPr="004F7B9A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96701E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− uprawnienia równoważne**</w:t>
            </w:r>
          </w:p>
          <w:p w:rsidR="0096701E" w:rsidRPr="004F7B9A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96701E" w:rsidRPr="004F7B9A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…………………………………………...…….</w:t>
            </w:r>
          </w:p>
          <w:p w:rsidR="00265A38" w:rsidRPr="004F7B9A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(wskazać posiadane uprawnienia</w:t>
            </w:r>
            <w:r w:rsidR="00026523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</w:tbl>
    <w:p w:rsidR="005F29FB" w:rsidRPr="00057D62" w:rsidRDefault="005F29FB" w:rsidP="005F29FB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8"/>
          <w:szCs w:val="18"/>
          <w:lang w:eastAsia="pl-PL"/>
        </w:rPr>
      </w:pPr>
    </w:p>
    <w:p w:rsidR="005F29FB" w:rsidRPr="00061AAE" w:rsidRDefault="005F29FB" w:rsidP="005F29FB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* </w:t>
      </w:r>
      <w:r w:rsidRPr="00061AAE">
        <w:rPr>
          <w:rFonts w:ascii="Arial Narrow" w:eastAsia="Times New Roman" w:hAnsi="Arial Narrow" w:cs="Tahoma"/>
          <w:b/>
          <w:color w:val="000000"/>
          <w:sz w:val="16"/>
          <w:szCs w:val="16"/>
          <w:lang w:eastAsia="pl-PL"/>
        </w:rPr>
        <w:t>Uwaga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</w:t>
      </w:r>
      <w:r w:rsidRPr="00061AAE"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 xml:space="preserve">Wykonawca powinien wskazać, na jakiej podstawie będzie dysponował osobami wskazanymi do realizacji zamówienia (np. umowa o pracę, umowa zlecenie, umowa o dzieło,  potencjał podmiotu trzeciego zgodnie z art. 118 ustawy </w:t>
      </w:r>
      <w:proofErr w:type="spellStart"/>
      <w:r w:rsidRPr="00061AAE"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>Pzp</w:t>
      </w:r>
      <w:proofErr w:type="spellEnd"/>
      <w:r w:rsidRPr="00061AAE"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 xml:space="preserve"> itp.)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.</w:t>
      </w:r>
    </w:p>
    <w:p w:rsidR="005F29FB" w:rsidRPr="00061AAE" w:rsidRDefault="005F29FB" w:rsidP="005F29FB">
      <w:pPr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b/>
          <w:bCs/>
          <w:color w:val="000000"/>
          <w:sz w:val="16"/>
          <w:szCs w:val="16"/>
          <w:lang w:eastAsia="pl-PL"/>
        </w:rPr>
        <w:t>Z dysponowaniem bezpośrednim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:rsidR="005F29FB" w:rsidRPr="00061AAE" w:rsidRDefault="005F29FB" w:rsidP="005F29FB">
      <w:pPr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b/>
          <w:bCs/>
          <w:color w:val="000000"/>
          <w:sz w:val="16"/>
          <w:szCs w:val="16"/>
          <w:lang w:eastAsia="pl-PL"/>
        </w:rPr>
        <w:t>Z pośrednim dysponowaniem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118 ust. 3 ustawy </w:t>
      </w:r>
      <w:proofErr w:type="spellStart"/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Pzp</w:t>
      </w:r>
      <w:proofErr w:type="spellEnd"/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, stosowne zobowiązanie podmiotu trzeciego do udostępnienia tych osób.</w:t>
      </w:r>
    </w:p>
    <w:p w:rsidR="005F29FB" w:rsidRPr="005F20DF" w:rsidRDefault="005F29FB" w:rsidP="005F20DF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**</w:t>
      </w:r>
      <w:r w:rsidRPr="00061AAE">
        <w:rPr>
          <w:rFonts w:ascii="Arial Narrow" w:eastAsia="Times New Roman" w:hAnsi="Arial Narrow" w:cs="Tahoma"/>
          <w:iCs/>
          <w:color w:val="000000"/>
          <w:sz w:val="16"/>
          <w:szCs w:val="16"/>
          <w:lang w:eastAsia="pl-PL"/>
        </w:rPr>
        <w:t xml:space="preserve"> 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Za uprawnienia równoważne zamawiający uzna uprawnienia budowlane zdobyte na podstawie wcześniej obowiązujących przepisów oraz uznane na zasadach określonych w ustawie o zasadach uznawania kwalifikacji zawodowych nabytych w państwach członkowskich Unii Europejskiej (tj. Dz. U. z 2018 r., poz. 2272), których zakres uprawnia do pełnienia wskazanej funkcji przy realizacji przedmiotu zamówienia.</w:t>
      </w:r>
    </w:p>
    <w:p w:rsidR="005F29FB" w:rsidRDefault="005F29FB" w:rsidP="005F29FB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5F20DF" w:rsidRPr="00061AAE" w:rsidRDefault="005F20DF" w:rsidP="005F29FB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5F29FB" w:rsidRDefault="005F29FB" w:rsidP="005F29FB">
      <w:p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…………….</w:t>
      </w:r>
      <w:r w:rsidRPr="00A403AD">
        <w:rPr>
          <w:rFonts w:ascii="Arial Narrow" w:hAnsi="Arial Narrow"/>
          <w:bCs/>
          <w:sz w:val="20"/>
          <w:szCs w:val="20"/>
        </w:rPr>
        <w:t>…</w:t>
      </w:r>
      <w:r>
        <w:rPr>
          <w:rFonts w:ascii="Arial Narrow" w:hAnsi="Arial Narrow"/>
          <w:bCs/>
          <w:sz w:val="20"/>
          <w:szCs w:val="20"/>
        </w:rPr>
        <w:t>…..</w:t>
      </w:r>
      <w:r w:rsidRPr="00A403AD">
        <w:rPr>
          <w:rFonts w:ascii="Arial Narrow" w:hAnsi="Arial Narrow"/>
          <w:bCs/>
          <w:sz w:val="20"/>
          <w:szCs w:val="20"/>
        </w:rPr>
        <w:t>……………….</w:t>
      </w:r>
    </w:p>
    <w:p w:rsidR="005F29FB" w:rsidRPr="00057D62" w:rsidRDefault="005F29FB" w:rsidP="005F29FB">
      <w:pPr>
        <w:spacing w:after="0"/>
        <w:rPr>
          <w:rFonts w:ascii="Arial Narrow" w:hAnsi="Arial Narrow"/>
          <w:bCs/>
          <w:sz w:val="16"/>
          <w:szCs w:val="16"/>
        </w:rPr>
      </w:pPr>
      <w:r w:rsidRPr="00A403AD">
        <w:rPr>
          <w:rFonts w:ascii="Arial Narrow" w:hAnsi="Arial Narrow"/>
          <w:bCs/>
          <w:sz w:val="16"/>
          <w:szCs w:val="16"/>
        </w:rPr>
        <w:t>(miejscowość i data)</w:t>
      </w:r>
    </w:p>
    <w:p w:rsidR="005F29FB" w:rsidRPr="002D6383" w:rsidRDefault="005F29FB" w:rsidP="005F29FB">
      <w:pPr>
        <w:spacing w:after="0"/>
        <w:rPr>
          <w:rFonts w:ascii="Arial Narrow" w:hAnsi="Arial Narrow"/>
          <w:bCs/>
          <w:i/>
          <w:color w:val="FF0000"/>
          <w:sz w:val="16"/>
          <w:szCs w:val="16"/>
        </w:rPr>
      </w:pPr>
    </w:p>
    <w:p w:rsidR="004336F7" w:rsidRDefault="004336F7"/>
    <w:sectPr w:rsidR="004336F7" w:rsidSect="00FA4FB5">
      <w:headerReference w:type="default" r:id="rId7"/>
      <w:footerReference w:type="default" r:id="rId8"/>
      <w:headerReference w:type="first" r:id="rId9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4FD" w:rsidRDefault="000514FD">
      <w:pPr>
        <w:spacing w:after="0" w:line="240" w:lineRule="auto"/>
      </w:pPr>
      <w:r>
        <w:separator/>
      </w:r>
    </w:p>
  </w:endnote>
  <w:endnote w:type="continuationSeparator" w:id="0">
    <w:p w:rsidR="000514FD" w:rsidRDefault="0005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eastAsiaTheme="majorEastAsia" w:hAnsi="Arial Narrow" w:cstheme="majorBidi"/>
        <w:sz w:val="20"/>
        <w:szCs w:val="20"/>
      </w:rPr>
      <w:id w:val="170327512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D7D8C" w:rsidRPr="001768B7" w:rsidRDefault="00301820" w:rsidP="001D0F75">
        <w:pPr>
          <w:pStyle w:val="Stopka"/>
          <w:pBdr>
            <w:top w:val="single" w:sz="4" w:space="1" w:color="auto"/>
          </w:pBdr>
          <w:jc w:val="center"/>
          <w:rPr>
            <w:rFonts w:ascii="Arial Narrow" w:eastAsiaTheme="majorEastAsia" w:hAnsi="Arial Narrow" w:cstheme="majorBidi"/>
            <w:sz w:val="16"/>
            <w:szCs w:val="16"/>
          </w:rPr>
        </w:pPr>
        <w:r w:rsidRPr="001768B7">
          <w:rPr>
            <w:rFonts w:ascii="Arial Narrow" w:eastAsiaTheme="majorEastAsia" w:hAnsi="Arial Narrow" w:cstheme="majorBidi"/>
            <w:sz w:val="16"/>
            <w:szCs w:val="16"/>
          </w:rPr>
          <w:t xml:space="preserve">- </w:t>
        </w:r>
        <w:r w:rsidRPr="001768B7">
          <w:rPr>
            <w:rFonts w:ascii="Arial Narrow" w:eastAsiaTheme="minorEastAsia" w:hAnsi="Arial Narrow" w:cs="Times New Roman"/>
            <w:sz w:val="16"/>
            <w:szCs w:val="16"/>
          </w:rPr>
          <w:fldChar w:fldCharType="begin"/>
        </w:r>
        <w:r w:rsidRPr="001768B7">
          <w:rPr>
            <w:rFonts w:ascii="Arial Narrow" w:hAnsi="Arial Narrow"/>
            <w:sz w:val="16"/>
            <w:szCs w:val="16"/>
          </w:rPr>
          <w:instrText>PAGE    \* MERGEFORMAT</w:instrText>
        </w:r>
        <w:r w:rsidRPr="001768B7">
          <w:rPr>
            <w:rFonts w:ascii="Arial Narrow" w:eastAsiaTheme="minorEastAsia" w:hAnsi="Arial Narrow" w:cs="Times New Roman"/>
            <w:sz w:val="16"/>
            <w:szCs w:val="16"/>
          </w:rPr>
          <w:fldChar w:fldCharType="separate"/>
        </w:r>
        <w:r w:rsidRPr="00301820">
          <w:rPr>
            <w:rFonts w:ascii="Arial Narrow" w:eastAsiaTheme="majorEastAsia" w:hAnsi="Arial Narrow" w:cstheme="majorBidi"/>
            <w:noProof/>
            <w:sz w:val="16"/>
            <w:szCs w:val="16"/>
          </w:rPr>
          <w:t>2</w:t>
        </w:r>
        <w:r w:rsidRPr="001768B7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  <w:r w:rsidRPr="001768B7">
          <w:rPr>
            <w:rFonts w:ascii="Arial Narrow" w:eastAsiaTheme="majorEastAsia" w:hAnsi="Arial Narrow" w:cstheme="majorBidi"/>
            <w:sz w:val="16"/>
            <w:szCs w:val="16"/>
          </w:rPr>
          <w:t xml:space="preserve"> -</w:t>
        </w:r>
      </w:p>
    </w:sdtContent>
  </w:sdt>
  <w:p w:rsidR="005D7D8C" w:rsidRDefault="000514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4FD" w:rsidRDefault="000514FD">
      <w:pPr>
        <w:spacing w:after="0" w:line="240" w:lineRule="auto"/>
      </w:pPr>
      <w:r>
        <w:separator/>
      </w:r>
    </w:p>
  </w:footnote>
  <w:footnote w:type="continuationSeparator" w:id="0">
    <w:p w:rsidR="000514FD" w:rsidRDefault="0005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5BC" w:rsidRPr="00AA48E3" w:rsidRDefault="00301820" w:rsidP="005245BC">
    <w:pPr>
      <w:pStyle w:val="Nagwek"/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Nr. postępowania: </w:t>
    </w:r>
    <w:r>
      <w:rPr>
        <w:rFonts w:ascii="Arial Narrow" w:hAnsi="Arial Narrow"/>
        <w:sz w:val="16"/>
        <w:szCs w:val="16"/>
      </w:rPr>
      <w:t>GKM.ZP.271.5.2022</w:t>
    </w:r>
  </w:p>
  <w:p w:rsidR="005245BC" w:rsidRPr="00AA48E3" w:rsidRDefault="00301820" w:rsidP="005245BC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Nazwa: </w:t>
    </w:r>
    <w:r>
      <w:rPr>
        <w:rFonts w:ascii="Arial Narrow" w:hAnsi="Arial Narrow"/>
        <w:sz w:val="16"/>
        <w:szCs w:val="16"/>
      </w:rPr>
      <w:t>„</w:t>
    </w:r>
    <w:r w:rsidRPr="005245BC">
      <w:rPr>
        <w:rFonts w:ascii="Arial Narrow" w:hAnsi="Arial Narrow"/>
        <w:sz w:val="16"/>
        <w:szCs w:val="16"/>
      </w:rPr>
      <w:t>Budowa ulicy Str</w:t>
    </w:r>
    <w:r>
      <w:rPr>
        <w:rFonts w:ascii="Arial Narrow" w:hAnsi="Arial Narrow"/>
        <w:sz w:val="16"/>
        <w:szCs w:val="16"/>
      </w:rPr>
      <w:t xml:space="preserve">ażackiej i Krzywej w Nietkowie </w:t>
    </w:r>
    <w:r w:rsidRPr="005245BC">
      <w:rPr>
        <w:rFonts w:ascii="Arial Narrow" w:hAnsi="Arial Narrow"/>
        <w:sz w:val="16"/>
        <w:szCs w:val="16"/>
      </w:rPr>
      <w:t>Gmina Czerwieńsk”.</w:t>
    </w:r>
  </w:p>
  <w:p w:rsidR="005D7D8C" w:rsidRPr="005245BC" w:rsidRDefault="000514FD" w:rsidP="005245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35" w:rsidRPr="00AA48E3" w:rsidRDefault="00301820" w:rsidP="009C3935">
    <w:pPr>
      <w:pStyle w:val="Nagwek"/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Nr. postępowania: </w:t>
    </w:r>
    <w:r w:rsidR="00DA52F9">
      <w:rPr>
        <w:rFonts w:ascii="Arial Narrow" w:hAnsi="Arial Narrow"/>
        <w:sz w:val="16"/>
        <w:szCs w:val="16"/>
      </w:rPr>
      <w:t>GKM.ZP.271.10</w:t>
    </w:r>
    <w:r>
      <w:rPr>
        <w:rFonts w:ascii="Arial Narrow" w:hAnsi="Arial Narrow"/>
        <w:sz w:val="16"/>
        <w:szCs w:val="16"/>
      </w:rPr>
      <w:t>.2022</w:t>
    </w:r>
  </w:p>
  <w:p w:rsidR="009C3935" w:rsidRPr="00AA48E3" w:rsidRDefault="00301820" w:rsidP="005245BC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Nazwa: </w:t>
    </w:r>
    <w:r w:rsidR="00DA52F9" w:rsidRPr="00DA52F9">
      <w:rPr>
        <w:rFonts w:ascii="Arial Narrow" w:hAnsi="Arial Narrow"/>
        <w:sz w:val="16"/>
        <w:szCs w:val="16"/>
      </w:rPr>
      <w:t>„Poprawa bezpieczeństwa poprzez remont ulic Rynek i Rycerskiej z wymianą kanalizacji ogólnospławnej na sanitarną i deszczową w Czerwieńsku”.</w:t>
    </w:r>
  </w:p>
  <w:p w:rsidR="009C3935" w:rsidRDefault="000514FD" w:rsidP="00496A2E">
    <w:pPr>
      <w:pStyle w:val="Nagwek"/>
      <w:tabs>
        <w:tab w:val="clear" w:pos="4536"/>
        <w:tab w:val="clear" w:pos="9072"/>
        <w:tab w:val="left" w:pos="28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74C4"/>
    <w:multiLevelType w:val="hybridMultilevel"/>
    <w:tmpl w:val="1CB23A36"/>
    <w:lvl w:ilvl="0" w:tplc="8C285B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FB"/>
    <w:rsid w:val="00025210"/>
    <w:rsid w:val="00026523"/>
    <w:rsid w:val="000514FD"/>
    <w:rsid w:val="000549FC"/>
    <w:rsid w:val="000A134D"/>
    <w:rsid w:val="000C4AFF"/>
    <w:rsid w:val="0010712B"/>
    <w:rsid w:val="001C1226"/>
    <w:rsid w:val="001D1DF5"/>
    <w:rsid w:val="00265A38"/>
    <w:rsid w:val="002C3247"/>
    <w:rsid w:val="00301820"/>
    <w:rsid w:val="0041047D"/>
    <w:rsid w:val="004336F7"/>
    <w:rsid w:val="004E5631"/>
    <w:rsid w:val="00567D7A"/>
    <w:rsid w:val="005F20DF"/>
    <w:rsid w:val="005F29FB"/>
    <w:rsid w:val="00960349"/>
    <w:rsid w:val="0096701E"/>
    <w:rsid w:val="00A14C6C"/>
    <w:rsid w:val="00AF2093"/>
    <w:rsid w:val="00C50102"/>
    <w:rsid w:val="00DA52F9"/>
    <w:rsid w:val="00F8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2150"/>
  <w15:chartTrackingRefBased/>
  <w15:docId w15:val="{DFA60E8C-BAB5-4027-A817-F5076F25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5F29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9FB"/>
  </w:style>
  <w:style w:type="paragraph" w:styleId="Stopka">
    <w:name w:val="footer"/>
    <w:basedOn w:val="Normalny"/>
    <w:link w:val="StopkaZnak"/>
    <w:uiPriority w:val="99"/>
    <w:unhideWhenUsed/>
    <w:rsid w:val="005F2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9FB"/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5F2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19</cp:revision>
  <dcterms:created xsi:type="dcterms:W3CDTF">2022-08-14T15:21:00Z</dcterms:created>
  <dcterms:modified xsi:type="dcterms:W3CDTF">2022-10-11T04:07:00Z</dcterms:modified>
</cp:coreProperties>
</file>